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B4" w:rsidRDefault="00067BD7" w:rsidP="003831BA">
      <w:pPr>
        <w:jc w:val="center"/>
        <w:rPr>
          <w:b/>
          <w:sz w:val="32"/>
          <w:szCs w:val="32"/>
        </w:rPr>
      </w:pPr>
      <w:r w:rsidRPr="00067BD7">
        <w:rPr>
          <w:b/>
          <w:sz w:val="32"/>
          <w:szCs w:val="32"/>
        </w:rPr>
        <w:t>Отчет мониторинг СМИ октябрь 2025 г.</w:t>
      </w:r>
    </w:p>
    <w:p w:rsidR="003831BA" w:rsidRDefault="003831BA" w:rsidP="003831BA">
      <w:pPr>
        <w:pStyle w:val="a3"/>
        <w:numPr>
          <w:ilvl w:val="0"/>
          <w:numId w:val="2"/>
        </w:numPr>
        <w:jc w:val="both"/>
        <w:rPr>
          <w:b/>
          <w:sz w:val="28"/>
          <w:szCs w:val="28"/>
        </w:rPr>
      </w:pPr>
      <w:r>
        <w:rPr>
          <w:b/>
          <w:sz w:val="28"/>
          <w:szCs w:val="28"/>
        </w:rPr>
        <w:t>Сайт НП «ЖКХ Контроль» (Москва).</w:t>
      </w:r>
    </w:p>
    <w:p w:rsidR="003831BA" w:rsidRDefault="003831BA" w:rsidP="003831BA">
      <w:pPr>
        <w:pStyle w:val="a3"/>
        <w:jc w:val="both"/>
        <w:rPr>
          <w:sz w:val="28"/>
          <w:szCs w:val="28"/>
        </w:rPr>
      </w:pPr>
      <w:r w:rsidRPr="003831BA">
        <w:rPr>
          <w:sz w:val="28"/>
          <w:szCs w:val="28"/>
        </w:rPr>
        <w:t xml:space="preserve">01.10.2025 г. </w:t>
      </w:r>
      <w:proofErr w:type="spellStart"/>
      <w:r w:rsidRPr="003831BA">
        <w:rPr>
          <w:sz w:val="28"/>
          <w:szCs w:val="28"/>
        </w:rPr>
        <w:t>ЗакС</w:t>
      </w:r>
      <w:proofErr w:type="spellEnd"/>
      <w:r w:rsidRPr="003831BA">
        <w:rPr>
          <w:sz w:val="28"/>
          <w:szCs w:val="28"/>
        </w:rPr>
        <w:t xml:space="preserve"> Петербурга не будет продлевать мораторий на закон о КРТ</w:t>
      </w:r>
    </w:p>
    <w:p w:rsidR="003831BA" w:rsidRDefault="003831BA" w:rsidP="003831BA">
      <w:pPr>
        <w:pStyle w:val="a3"/>
        <w:jc w:val="both"/>
        <w:rPr>
          <w:sz w:val="28"/>
          <w:szCs w:val="28"/>
        </w:rPr>
      </w:pPr>
      <w:hyperlink r:id="rId6" w:history="1">
        <w:r w:rsidRPr="000121E3">
          <w:rPr>
            <w:rStyle w:val="a4"/>
            <w:sz w:val="28"/>
            <w:szCs w:val="28"/>
          </w:rPr>
          <w:t>http://gkhkontrol.ru/2025/10/закс-петербурга-не-будет-продлевать-м-2/</w:t>
        </w:r>
      </w:hyperlink>
    </w:p>
    <w:p w:rsidR="003831BA" w:rsidRPr="003831BA" w:rsidRDefault="003831BA" w:rsidP="003831BA">
      <w:pPr>
        <w:pStyle w:val="a3"/>
        <w:jc w:val="both"/>
        <w:rPr>
          <w:sz w:val="28"/>
          <w:szCs w:val="28"/>
        </w:rPr>
      </w:pPr>
      <w:r w:rsidRPr="003831BA">
        <w:rPr>
          <w:sz w:val="28"/>
          <w:szCs w:val="28"/>
        </w:rPr>
        <w:t>В Северной столице возобновят обсуждения по реновации.</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 xml:space="preserve">Во вторник, 30 сентября, стало известно, что Законодательное Собрание Петербурга не будет продлевать мораторий на действие закона о комплексном развитии территорий (КРТ). Об этом сообщил спикер </w:t>
      </w:r>
      <w:proofErr w:type="spellStart"/>
      <w:r w:rsidRPr="003831BA">
        <w:rPr>
          <w:sz w:val="28"/>
          <w:szCs w:val="28"/>
        </w:rPr>
        <w:t>ЗакСа</w:t>
      </w:r>
      <w:proofErr w:type="spellEnd"/>
      <w:r w:rsidRPr="003831BA">
        <w:rPr>
          <w:sz w:val="28"/>
          <w:szCs w:val="28"/>
        </w:rPr>
        <w:t xml:space="preserve"> Александр Бельский в эфире радио «</w:t>
      </w:r>
      <w:proofErr w:type="gramStart"/>
      <w:r w:rsidRPr="003831BA">
        <w:rPr>
          <w:sz w:val="28"/>
          <w:szCs w:val="28"/>
        </w:rPr>
        <w:t>Комсомольская</w:t>
      </w:r>
      <w:proofErr w:type="gramEnd"/>
      <w:r w:rsidRPr="003831BA">
        <w:rPr>
          <w:sz w:val="28"/>
          <w:szCs w:val="28"/>
        </w:rPr>
        <w:t xml:space="preserve"> правда».</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По его словам, соответствующий проект могут рассмотреть уже осенью. При этом 16 октября пройдёт заседание общественного штаба по вопросам КРТ.</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«Мы подведём итоги, ведь проделана большая работа, есть серьёзный результат, который ещё раньше казался недостижимым. Это наша общая победа. Нужно посмотреть на возможности, которые у нас появились сейчас и их использовать», – сказал он.</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Бельский добавил, что сегодня в Петербурге не обсуждается вопрос о региональном операторе программы КРТ, так как в её реализации нет коммерческой составляющей.</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Напомним, закон о комплексном развитии территории приняли в Северной столице в 2022-м. Он предполагает снос и строительство «</w:t>
      </w:r>
      <w:proofErr w:type="spellStart"/>
      <w:r w:rsidRPr="003831BA">
        <w:rPr>
          <w:sz w:val="28"/>
          <w:szCs w:val="28"/>
        </w:rPr>
        <w:t>хрущёвок</w:t>
      </w:r>
      <w:proofErr w:type="spellEnd"/>
      <w:r w:rsidRPr="003831BA">
        <w:rPr>
          <w:sz w:val="28"/>
          <w:szCs w:val="28"/>
        </w:rPr>
        <w:t>» с переселением жильцов.</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Горожане опасались, что им будут предоставлять квартиры не в тех районах, где они живут, а компенсацию за старое жильё выдадут по кадастровой стоимости, которая ниже рыночной. В итоге петербуржцы составили петицию против инициативы, которая собрала более 20 тысяч подписей. После этого на закон о КРТ наложили мораторий, который действует до 1 января 2026 года.</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Default="003831BA" w:rsidP="003831BA">
      <w:pPr>
        <w:pStyle w:val="a3"/>
        <w:jc w:val="both"/>
        <w:rPr>
          <w:sz w:val="28"/>
          <w:szCs w:val="28"/>
        </w:rPr>
      </w:pPr>
      <w:r w:rsidRPr="003831BA">
        <w:rPr>
          <w:sz w:val="28"/>
          <w:szCs w:val="28"/>
        </w:rPr>
        <w:t xml:space="preserve">В конце 2024-го во время прямой линии губернатор Александр </w:t>
      </w:r>
      <w:proofErr w:type="spellStart"/>
      <w:r w:rsidRPr="003831BA">
        <w:rPr>
          <w:sz w:val="28"/>
          <w:szCs w:val="28"/>
        </w:rPr>
        <w:t>Беглов</w:t>
      </w:r>
      <w:proofErr w:type="spellEnd"/>
      <w:r w:rsidRPr="003831BA">
        <w:rPr>
          <w:sz w:val="28"/>
          <w:szCs w:val="28"/>
        </w:rPr>
        <w:t xml:space="preserve"> пообещал, что местных жителей не будут расселять без их согласия. В июне Госдума приняла закон, который наделяет Северную столицу, Москву и Севастополь правом самостоятельно принимать решение о включении домов в проект КРТ, если в них не проводили собрания собственников. В конце того же месяца эту инициативу утвердил президент России Владимир Путин.</w:t>
      </w:r>
    </w:p>
    <w:p w:rsidR="003831BA" w:rsidRDefault="003831BA" w:rsidP="003831BA">
      <w:pPr>
        <w:pStyle w:val="a3"/>
        <w:jc w:val="both"/>
        <w:rPr>
          <w:sz w:val="28"/>
          <w:szCs w:val="28"/>
        </w:rPr>
      </w:pPr>
    </w:p>
    <w:p w:rsidR="003831BA" w:rsidRDefault="003831BA" w:rsidP="003831BA">
      <w:pPr>
        <w:pStyle w:val="a3"/>
        <w:numPr>
          <w:ilvl w:val="0"/>
          <w:numId w:val="2"/>
        </w:numPr>
        <w:jc w:val="both"/>
        <w:rPr>
          <w:b/>
          <w:sz w:val="28"/>
          <w:szCs w:val="28"/>
        </w:rPr>
      </w:pPr>
      <w:r w:rsidRPr="003831BA">
        <w:rPr>
          <w:b/>
          <w:sz w:val="28"/>
          <w:szCs w:val="28"/>
        </w:rPr>
        <w:t>Сайт НП «ЖКХ Контроль» (Москва).</w:t>
      </w:r>
    </w:p>
    <w:p w:rsidR="003831BA" w:rsidRDefault="003831BA" w:rsidP="003831BA">
      <w:pPr>
        <w:pStyle w:val="a3"/>
        <w:jc w:val="both"/>
        <w:rPr>
          <w:sz w:val="28"/>
          <w:szCs w:val="28"/>
        </w:rPr>
      </w:pPr>
      <w:r w:rsidRPr="003831BA">
        <w:rPr>
          <w:sz w:val="28"/>
          <w:szCs w:val="28"/>
        </w:rPr>
        <w:t>02.10.2025 г.</w:t>
      </w:r>
      <w:r w:rsidRPr="003831BA">
        <w:t xml:space="preserve"> </w:t>
      </w:r>
      <w:r w:rsidRPr="003831BA">
        <w:rPr>
          <w:sz w:val="28"/>
          <w:szCs w:val="28"/>
        </w:rPr>
        <w:t>Цифровой паспорт МКД</w:t>
      </w:r>
    </w:p>
    <w:p w:rsidR="003831BA" w:rsidRDefault="003831BA" w:rsidP="003831BA">
      <w:pPr>
        <w:pStyle w:val="a3"/>
        <w:jc w:val="both"/>
        <w:rPr>
          <w:sz w:val="28"/>
          <w:szCs w:val="28"/>
        </w:rPr>
      </w:pPr>
      <w:hyperlink r:id="rId7" w:history="1">
        <w:r w:rsidRPr="000121E3">
          <w:rPr>
            <w:rStyle w:val="a4"/>
            <w:sz w:val="28"/>
            <w:szCs w:val="28"/>
          </w:rPr>
          <w:t>http://gkhkontrol.ru/2025/10/цифровой-паспорт-мкд/</w:t>
        </w:r>
      </w:hyperlink>
    </w:p>
    <w:p w:rsidR="003831BA" w:rsidRPr="003831BA" w:rsidRDefault="003831BA" w:rsidP="003831BA">
      <w:pPr>
        <w:pStyle w:val="a3"/>
        <w:jc w:val="both"/>
        <w:rPr>
          <w:sz w:val="28"/>
          <w:szCs w:val="28"/>
        </w:rPr>
      </w:pPr>
      <w:r w:rsidRPr="003831BA">
        <w:rPr>
          <w:sz w:val="28"/>
          <w:szCs w:val="28"/>
        </w:rPr>
        <w:t>Согласно документу, во исполнение Федерального закона от 24.06.2025 № 180-ФЗ у каждого МКД и частного жилого дома в системе должен появиться цифровой паспорт с основной информацией об объекте: о его составе и стоимости, о подтверждённых документами изменениях (ID 160590).</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 xml:space="preserve">Поставщиками необходимых данных станут: УО, ТСЖ и кооперативы; собственники и их представители, в том числе при непосредственном управлении МКД; застройщики. Информация будет включать данные ЕГРН, инвентаризации и технического учёта. Последний должен содержать сведения о фактическом состоянии конструкций, инженерных систем и ремонтах. Порядок </w:t>
      </w:r>
      <w:proofErr w:type="spellStart"/>
      <w:r w:rsidRPr="003831BA">
        <w:rPr>
          <w:sz w:val="28"/>
          <w:szCs w:val="28"/>
        </w:rPr>
        <w:t>техобследований</w:t>
      </w:r>
      <w:proofErr w:type="spellEnd"/>
      <w:r w:rsidRPr="003831BA">
        <w:rPr>
          <w:sz w:val="28"/>
          <w:szCs w:val="28"/>
        </w:rPr>
        <w:t xml:space="preserve"> жилфонда и хранения архивов должны установить регионы. Проект постановления также предусматривает правила </w:t>
      </w:r>
      <w:proofErr w:type="spellStart"/>
      <w:r w:rsidRPr="003831BA">
        <w:rPr>
          <w:sz w:val="28"/>
          <w:szCs w:val="28"/>
        </w:rPr>
        <w:t>валидации</w:t>
      </w:r>
      <w:proofErr w:type="spellEnd"/>
      <w:r w:rsidRPr="003831BA">
        <w:rPr>
          <w:sz w:val="28"/>
          <w:szCs w:val="28"/>
        </w:rPr>
        <w:t xml:space="preserve"> и верификации данных о доме. Информация пройдёт автоматизированную проверку в ГИС ЖКХ, а также контролем будет </w:t>
      </w:r>
      <w:r w:rsidRPr="003831BA">
        <w:rPr>
          <w:sz w:val="28"/>
          <w:szCs w:val="28"/>
        </w:rPr>
        <w:lastRenderedPageBreak/>
        <w:t xml:space="preserve">заниматься Фонд развития территорий: о выявленных расхождениях в данных ФРТ сообщит в Минстрой РФ. Министерство, в свою очередь, должно разработать форму цифрового паспорта для разных видов домов, помещений и </w:t>
      </w:r>
      <w:proofErr w:type="spellStart"/>
      <w:r w:rsidRPr="003831BA">
        <w:rPr>
          <w:sz w:val="28"/>
          <w:szCs w:val="28"/>
        </w:rPr>
        <w:t>машино</w:t>
      </w:r>
      <w:proofErr w:type="spellEnd"/>
      <w:r w:rsidRPr="003831BA">
        <w:rPr>
          <w:sz w:val="28"/>
          <w:szCs w:val="28"/>
        </w:rPr>
        <w:t xml:space="preserve">-мест, а также перечень необходимых классификаторов данных и порядок их использования. Согласно проекту, новые правила вступят в силу одновременно с № 180-ФЗ – 1 марта 2026 года. Общественное обсуждение документа продлится до 14 октября. Предложенные Минстроем РФ изменения напрямую затронут функционал ГИС ЖКХ и станут очередными из десятков его обновлений </w:t>
      </w:r>
      <w:proofErr w:type="gramStart"/>
      <w:r w:rsidRPr="003831BA">
        <w:rPr>
          <w:sz w:val="28"/>
          <w:szCs w:val="28"/>
        </w:rPr>
        <w:t>за</w:t>
      </w:r>
      <w:proofErr w:type="gramEnd"/>
      <w:r w:rsidRPr="003831BA">
        <w:rPr>
          <w:sz w:val="28"/>
          <w:szCs w:val="28"/>
        </w:rPr>
        <w:t xml:space="preserve"> последние 12 месяцев.</w:t>
      </w:r>
    </w:p>
    <w:p w:rsidR="003831BA" w:rsidRPr="003831BA" w:rsidRDefault="003831BA" w:rsidP="003831BA">
      <w:pPr>
        <w:pStyle w:val="a3"/>
        <w:jc w:val="both"/>
        <w:rPr>
          <w:sz w:val="28"/>
          <w:szCs w:val="28"/>
        </w:rPr>
      </w:pPr>
    </w:p>
    <w:p w:rsidR="003831BA" w:rsidRPr="003831BA" w:rsidRDefault="003831BA" w:rsidP="003831BA">
      <w:pPr>
        <w:pStyle w:val="a3"/>
        <w:jc w:val="both"/>
        <w:rPr>
          <w:sz w:val="28"/>
          <w:szCs w:val="28"/>
        </w:rPr>
      </w:pPr>
      <w:r w:rsidRPr="003831BA">
        <w:rPr>
          <w:sz w:val="28"/>
          <w:szCs w:val="28"/>
        </w:rPr>
        <w:t>Как сформировать электронный паспорт дома: https://cdn.dom.gosuslugi.ru/webhelp/oms/topics/objects/housing_list/online_passport/t_online_passport.html</w:t>
      </w:r>
    </w:p>
    <w:p w:rsidR="003831BA" w:rsidRPr="003831BA" w:rsidRDefault="003831BA" w:rsidP="003831BA">
      <w:pPr>
        <w:pStyle w:val="a3"/>
        <w:jc w:val="both"/>
        <w:rPr>
          <w:sz w:val="28"/>
          <w:szCs w:val="28"/>
        </w:rPr>
      </w:pPr>
    </w:p>
    <w:p w:rsidR="003831BA" w:rsidRDefault="003831BA" w:rsidP="003831BA">
      <w:pPr>
        <w:pStyle w:val="a3"/>
        <w:jc w:val="both"/>
        <w:rPr>
          <w:sz w:val="28"/>
          <w:szCs w:val="28"/>
        </w:rPr>
      </w:pPr>
      <w:r w:rsidRPr="003831BA">
        <w:rPr>
          <w:sz w:val="28"/>
          <w:szCs w:val="28"/>
        </w:rPr>
        <w:t xml:space="preserve">«С 1 марта 2026 года начнёт действовать единая цифровая система учета жилищного фонда, ключевым элементом которой станет электронный технический паспорт здания, формируемый и хранящийся в ГИС ЖКХ. Это решение призвано заменить неактуальные или разрозненные данные, которые в настоящее время затрудняют эффективное управление жилым фондом и планирование капремонтов. Введение системы государственного жилищного учета и обязательных электронных техпаспортов повлечёт за собой необходимость пересмотра ряда процессов и у застройщиков. Некоторые данные потребуется собирать и хранить на этапе строительства, чтобы впоследствии корректно сформировать электронный техпаспорт при вводе дома в эксплуатацию»,- добавила руководитель РЦОК СПб НП «ЖКХ Контроль» Алла </w:t>
      </w:r>
      <w:proofErr w:type="spellStart"/>
      <w:r w:rsidRPr="003831BA">
        <w:rPr>
          <w:sz w:val="28"/>
          <w:szCs w:val="28"/>
        </w:rPr>
        <w:t>Бредец</w:t>
      </w:r>
      <w:proofErr w:type="spellEnd"/>
      <w:r>
        <w:rPr>
          <w:sz w:val="28"/>
          <w:szCs w:val="28"/>
        </w:rPr>
        <w:t>.</w:t>
      </w:r>
    </w:p>
    <w:p w:rsidR="003831BA" w:rsidRDefault="003831BA" w:rsidP="003831BA">
      <w:pPr>
        <w:pStyle w:val="a3"/>
        <w:jc w:val="both"/>
        <w:rPr>
          <w:sz w:val="28"/>
          <w:szCs w:val="28"/>
        </w:rPr>
      </w:pPr>
    </w:p>
    <w:p w:rsidR="003831BA" w:rsidRPr="003831BA" w:rsidRDefault="003831BA" w:rsidP="003831BA">
      <w:pPr>
        <w:pStyle w:val="a3"/>
        <w:jc w:val="both"/>
        <w:rPr>
          <w:sz w:val="28"/>
          <w:szCs w:val="28"/>
        </w:rPr>
      </w:pPr>
    </w:p>
    <w:p w:rsidR="003831BA" w:rsidRDefault="003831BA" w:rsidP="003831BA">
      <w:pPr>
        <w:pStyle w:val="a3"/>
        <w:numPr>
          <w:ilvl w:val="0"/>
          <w:numId w:val="2"/>
        </w:numPr>
        <w:rPr>
          <w:b/>
          <w:sz w:val="28"/>
          <w:szCs w:val="28"/>
        </w:rPr>
      </w:pPr>
      <w:r w:rsidRPr="003831BA">
        <w:rPr>
          <w:b/>
          <w:sz w:val="28"/>
          <w:szCs w:val="28"/>
        </w:rPr>
        <w:t>Сайт НП «ЖКХ Контроль» (Москва).</w:t>
      </w:r>
    </w:p>
    <w:p w:rsidR="003831BA" w:rsidRDefault="003831BA" w:rsidP="003831BA">
      <w:pPr>
        <w:pStyle w:val="a3"/>
        <w:rPr>
          <w:sz w:val="28"/>
          <w:szCs w:val="28"/>
        </w:rPr>
      </w:pPr>
      <w:r w:rsidRPr="003831BA">
        <w:rPr>
          <w:sz w:val="28"/>
          <w:szCs w:val="28"/>
        </w:rPr>
        <w:t>03.10.2025г.</w:t>
      </w:r>
      <w:r w:rsidRPr="003831BA">
        <w:t xml:space="preserve"> </w:t>
      </w:r>
      <w:r w:rsidRPr="003831BA">
        <w:rPr>
          <w:sz w:val="28"/>
          <w:szCs w:val="28"/>
        </w:rPr>
        <w:t>Состоялось совещание по теме «Проблемы совершенствования жилищного законодательства».</w:t>
      </w:r>
    </w:p>
    <w:p w:rsidR="003831BA" w:rsidRDefault="003831BA" w:rsidP="003831BA">
      <w:pPr>
        <w:pStyle w:val="a3"/>
        <w:rPr>
          <w:sz w:val="28"/>
          <w:szCs w:val="28"/>
        </w:rPr>
      </w:pPr>
      <w:hyperlink r:id="rId8" w:history="1">
        <w:r w:rsidRPr="000121E3">
          <w:rPr>
            <w:rStyle w:val="a4"/>
            <w:sz w:val="28"/>
            <w:szCs w:val="28"/>
          </w:rPr>
          <w:t>http://gkhkontrol.ru/2025/10/состоялось-совещание-</w:t>
        </w:r>
      </w:hyperlink>
    </w:p>
    <w:p w:rsidR="003831BA" w:rsidRPr="003831BA" w:rsidRDefault="003831BA" w:rsidP="003831BA">
      <w:pPr>
        <w:pStyle w:val="a3"/>
        <w:rPr>
          <w:sz w:val="28"/>
          <w:szCs w:val="28"/>
        </w:rPr>
      </w:pPr>
      <w:r w:rsidRPr="003831BA">
        <w:rPr>
          <w:sz w:val="28"/>
          <w:szCs w:val="28"/>
        </w:rPr>
        <w:t xml:space="preserve">В рамках Плана мероприятий по взаимодействию Государственной Думы Федерального Собрания Российской Федерации с законодательными органами субъектов Российской Федерации, в </w:t>
      </w:r>
      <w:r w:rsidRPr="003831BA">
        <w:rPr>
          <w:sz w:val="28"/>
          <w:szCs w:val="28"/>
        </w:rPr>
        <w:lastRenderedPageBreak/>
        <w:t>Таврическом дворце состоялось совещание по теме «Проблемы совершенствования жилищного законодательства».</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Подведены были промежуточные итоги реализации пилотного проекта по наемным домам социального использования, а также обсудили тему развития кооперативного движения в жилищной сфере. </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К обсуждению насущных проблем были приглашены все регионы.</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Один из вопросов на повестке — наемное жилье социального использования. Что такое наемное жилье для страны, для людей простыми словами?</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Это такой важный ресурс власти, который в перспективе позволяет решить наиважнейшие задачи для государства. </w:t>
      </w:r>
      <w:proofErr w:type="gramStart"/>
      <w:r w:rsidRPr="003831BA">
        <w:rPr>
          <w:sz w:val="28"/>
          <w:szCs w:val="28"/>
        </w:rPr>
        <w:t>Среди них: задача технологического суверенитета страны; кадровый вопрос — особенно в сферах, где есть «кадровый голод» — медики, учителя; тесно связанный с ним вопрос мобильности рабочей силы – а высокая миграция внутри страны между регионами даст возможность получить трудовые ресурсы там, где они сегодня нужны, как следствие это развитие промышленности, медицины, транспортной отрасли, социальной сферы, туризма;</w:t>
      </w:r>
      <w:proofErr w:type="gramEnd"/>
      <w:r w:rsidRPr="003831BA">
        <w:rPr>
          <w:sz w:val="28"/>
          <w:szCs w:val="28"/>
        </w:rPr>
        <w:t xml:space="preserve"> это равномерное распределение граждан России по всей территории страны, и, конечно, рост рождаемости, увеличение народонаселения Российской Федерации; обеспечение жильем трудящихся в целом.</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Руководитель РЦОК СПб НП «ЖКХ Контроль», председатель правления РОО «Наш дом на Неве»  Алла </w:t>
      </w:r>
      <w:proofErr w:type="spellStart"/>
      <w:r w:rsidRPr="003831BA">
        <w:rPr>
          <w:sz w:val="28"/>
          <w:szCs w:val="28"/>
        </w:rPr>
        <w:t>Бредец</w:t>
      </w:r>
      <w:proofErr w:type="spellEnd"/>
      <w:r w:rsidRPr="003831BA">
        <w:rPr>
          <w:sz w:val="28"/>
          <w:szCs w:val="28"/>
        </w:rPr>
        <w:t xml:space="preserve"> приняла участие в совещании.</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Условия предоставления жилья жилищного фонда социального использования в Санкт-Петербурге:</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Для петербуржцев, имеющих невысокий доход и не имеющих возможности приобрести жилье по рыночной стоимости, предусмотрена возможность предоставления жилых помещений жилищного фонда социального использования по договорам найма в </w:t>
      </w:r>
      <w:r w:rsidRPr="003831BA">
        <w:rPr>
          <w:sz w:val="28"/>
          <w:szCs w:val="28"/>
        </w:rPr>
        <w:lastRenderedPageBreak/>
        <w:t>наемных домах. Граждане, претендующие на такую поддержку, должны соответствовать следующим условиям:</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Срок проживания: Проживать в Санкт-Петербурге в общей сложности не менее 5 лет.</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Обеспеченность жилой площадью: Обеспеченность общей площадью жилого помещения на одного члена семьи должна быть </w:t>
      </w:r>
      <w:proofErr w:type="gramStart"/>
      <w:r w:rsidRPr="003831BA">
        <w:rPr>
          <w:sz w:val="28"/>
          <w:szCs w:val="28"/>
        </w:rPr>
        <w:t>менее учетной</w:t>
      </w:r>
      <w:proofErr w:type="gramEnd"/>
      <w:r w:rsidRPr="003831BA">
        <w:rPr>
          <w:sz w:val="28"/>
          <w:szCs w:val="28"/>
        </w:rPr>
        <w:t xml:space="preserve"> нормы:</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-для проживающих в отдельных квартирах – менее 9 </w:t>
      </w:r>
      <w:proofErr w:type="spellStart"/>
      <w:r w:rsidRPr="003831BA">
        <w:rPr>
          <w:sz w:val="28"/>
          <w:szCs w:val="28"/>
        </w:rPr>
        <w:t>кв</w:t>
      </w:r>
      <w:proofErr w:type="gramStart"/>
      <w:r w:rsidRPr="003831BA">
        <w:rPr>
          <w:sz w:val="28"/>
          <w:szCs w:val="28"/>
        </w:rPr>
        <w:t>.м</w:t>
      </w:r>
      <w:proofErr w:type="spellEnd"/>
      <w:proofErr w:type="gramEnd"/>
      <w:r w:rsidRPr="003831BA">
        <w:rPr>
          <w:sz w:val="28"/>
          <w:szCs w:val="28"/>
        </w:rPr>
        <w:t xml:space="preserve"> общей площади;</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-для проживающих в коммунальных квартирах – независимо от общей площади занимаемых ими жилых помещений.</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Уровень дохода: Доход должен быть не менее 2-х и не более 5-и прожиточных минимумов на каждого члена семьи.</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Дискуссия и обмен опытом на подобных совещаниях позволяют вырабатывать наиболее эффективные подходы к совершенствованию жилищного законодательства на всех уровнях.</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Депутаты Государственной думы работают над этим вопросом с 2024 года. Положение дел очевидно — до настоящего времени нормативные правовые и финансовые механизмы содействия развитию института наемных домов социального использования в большинстве дотационных субъектов Российской Федерации не сформированы, количество наемных домов (в том числе коммерческого фонда) в РФ не соответствует потребности.</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Постановлением Государственной Думы Федерального Собрания Российской Федерации от 21.11.2024 закреплено: «рассмотреть вопрос о финансовом обеспечении пилотных проектов по созданию наемных домов социального использования после разработки и утверждения нормативных правовых актов, направленных на реализацию пилотных проектов в субъектах Российской Федерации, включая порядок </w:t>
      </w:r>
      <w:r w:rsidRPr="003831BA">
        <w:rPr>
          <w:sz w:val="28"/>
          <w:szCs w:val="28"/>
        </w:rPr>
        <w:lastRenderedPageBreak/>
        <w:t>исполнения расходных обязательств на выполнение соответствующих мероприятий». Ярославская область — среди участников первого этапа, наряду с Челябинской областью и Чувашской Республикой.</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Председатель Комиссии Государственной Думы Галина Хованская подчеркнула, что наемные дома социального использования — это важный ресурс публичной власти, который должным образом на сегодняшний день не используется, хотя соответствующая статья Жилищного кодекса вступила в силу в 2014 году. На всю страну сейчас построено порядка 70 наемных домов. Она отметила, что наемные дома социального использования предназначены для решения проблем нескольких групп населения. Во-первых, это может помочь тем людям, которые формально не признаны малоимущими и не могут рассчитывать на предоставление жилья по договору социального найма, но в силу невысокого дохода не могут воспользоваться ипотекой или снять жилье на рынке. И, прежде всего, это молодые семьи. Во-вторых, строительство наемных домов даст возможность оперативно обеспечить жильем граждан на новых территориях. В силу многих причин, использование ипотечных механизмов на указанных территориях для многих пока </w:t>
      </w:r>
      <w:proofErr w:type="gramStart"/>
      <w:r w:rsidRPr="003831BA">
        <w:rPr>
          <w:sz w:val="28"/>
          <w:szCs w:val="28"/>
        </w:rPr>
        <w:t>существенно затруднено</w:t>
      </w:r>
      <w:proofErr w:type="gramEnd"/>
      <w:r w:rsidRPr="003831BA">
        <w:rPr>
          <w:sz w:val="28"/>
          <w:szCs w:val="28"/>
        </w:rPr>
        <w:t>. В-третьих, фонд недорогого наемного жилья необходим в настоящее время для сотрудников оборонно-промышленного комплекса. Кроме того, такое жилье может стать одним из инструментов в привлечении работников бюджетной сферы – врачей, учителей – для работы в государственных учреждениях в районах и сельских территориях.</w:t>
      </w:r>
    </w:p>
    <w:p w:rsidR="003831BA" w:rsidRPr="003831BA" w:rsidRDefault="003831BA" w:rsidP="003831BA">
      <w:pPr>
        <w:pStyle w:val="a3"/>
        <w:rPr>
          <w:sz w:val="28"/>
          <w:szCs w:val="28"/>
        </w:rPr>
      </w:pP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Отсутствие развития института наемных домов связано в первую очередь с необходимостью выработки механизма финансирования их строительства. Участники совещания предложили использовать для решения этой средства Фонда национального благосостояния и для начала приступить к реализации программы строительства наемного жилья в нескольких пилотных регионах. Кроме того, было высказано мнение, что доля участия регионов в со-финансировании строительства наемных домов должна быть соразмерна бюджетной обеспеченности. Целесообразно привлечь средства предприятий, которые нуждаются в жилье для своих сотрудников.</w:t>
      </w:r>
    </w:p>
    <w:p w:rsidR="003831BA" w:rsidRPr="003831BA" w:rsidRDefault="003831BA" w:rsidP="003831BA">
      <w:pPr>
        <w:pStyle w:val="a3"/>
        <w:rPr>
          <w:sz w:val="28"/>
          <w:szCs w:val="28"/>
        </w:rPr>
      </w:pPr>
    </w:p>
    <w:p w:rsidR="003831BA" w:rsidRDefault="003831BA" w:rsidP="003831BA">
      <w:pPr>
        <w:pStyle w:val="a3"/>
        <w:rPr>
          <w:sz w:val="28"/>
          <w:szCs w:val="28"/>
        </w:rPr>
      </w:pPr>
      <w:r w:rsidRPr="003831BA">
        <w:rPr>
          <w:sz w:val="28"/>
          <w:szCs w:val="28"/>
        </w:rPr>
        <w:t>Сегодня на совещании в Санкт-Петербурге, одним из вопросов был — передовой опыт регионов и перспективы, реализация пилотного проекта по строительству наемных домов социального использования на территории дотационных регионов и механизмы финансирования. Минстроем России разработан предварительный расчет — Финансово-экономическое обоснование модели строительства в пилотных регионах наемных домов социального использования за счет средств федерального и регионального бюджетов. Далее он подлежит обсуждению совместно с заинтересованными субъектами Российской Федерации.</w:t>
      </w:r>
    </w:p>
    <w:p w:rsidR="003831BA" w:rsidRDefault="003831BA" w:rsidP="003831BA">
      <w:pPr>
        <w:pStyle w:val="a3"/>
        <w:rPr>
          <w:sz w:val="28"/>
          <w:szCs w:val="28"/>
        </w:rPr>
      </w:pPr>
    </w:p>
    <w:p w:rsidR="003831BA" w:rsidRPr="003831BA" w:rsidRDefault="003831BA" w:rsidP="003831BA">
      <w:pPr>
        <w:pStyle w:val="a3"/>
        <w:rPr>
          <w:sz w:val="28"/>
          <w:szCs w:val="28"/>
        </w:rPr>
      </w:pPr>
    </w:p>
    <w:p w:rsidR="003831BA" w:rsidRDefault="003831BA" w:rsidP="003831BA">
      <w:pPr>
        <w:pStyle w:val="a3"/>
        <w:numPr>
          <w:ilvl w:val="0"/>
          <w:numId w:val="2"/>
        </w:numPr>
        <w:rPr>
          <w:b/>
          <w:sz w:val="28"/>
          <w:szCs w:val="28"/>
        </w:rPr>
      </w:pPr>
      <w:r w:rsidRPr="003831BA">
        <w:rPr>
          <w:b/>
          <w:sz w:val="28"/>
          <w:szCs w:val="28"/>
        </w:rPr>
        <w:t>Сайт НП «ЖКХ Контроль» (Москва).</w:t>
      </w:r>
    </w:p>
    <w:p w:rsidR="003831BA" w:rsidRDefault="003831BA" w:rsidP="003831BA">
      <w:pPr>
        <w:pStyle w:val="a3"/>
        <w:rPr>
          <w:sz w:val="28"/>
          <w:szCs w:val="28"/>
        </w:rPr>
      </w:pPr>
      <w:r w:rsidRPr="003831BA">
        <w:rPr>
          <w:sz w:val="28"/>
          <w:szCs w:val="28"/>
        </w:rPr>
        <w:t>03.10.2025 г.</w:t>
      </w:r>
      <w:r w:rsidRPr="003831BA">
        <w:t xml:space="preserve"> </w:t>
      </w:r>
      <w:proofErr w:type="spellStart"/>
      <w:r w:rsidRPr="003831BA">
        <w:rPr>
          <w:sz w:val="28"/>
          <w:szCs w:val="28"/>
        </w:rPr>
        <w:t>Нейросеть</w:t>
      </w:r>
      <w:proofErr w:type="spellEnd"/>
      <w:r w:rsidRPr="003831BA">
        <w:rPr>
          <w:sz w:val="28"/>
          <w:szCs w:val="28"/>
        </w:rPr>
        <w:t xml:space="preserve"> даст бой сосулькам: Как в Петербурге будут бороться с </w:t>
      </w:r>
      <w:proofErr w:type="spellStart"/>
      <w:r w:rsidRPr="003831BA">
        <w:rPr>
          <w:sz w:val="28"/>
          <w:szCs w:val="28"/>
        </w:rPr>
        <w:t>нечищенными</w:t>
      </w:r>
      <w:proofErr w:type="spellEnd"/>
      <w:r w:rsidRPr="003831BA">
        <w:rPr>
          <w:sz w:val="28"/>
          <w:szCs w:val="28"/>
        </w:rPr>
        <w:t xml:space="preserve"> крышами</w:t>
      </w:r>
    </w:p>
    <w:p w:rsidR="003831BA" w:rsidRDefault="003831BA" w:rsidP="003831BA">
      <w:pPr>
        <w:pStyle w:val="a3"/>
        <w:rPr>
          <w:sz w:val="28"/>
          <w:szCs w:val="28"/>
        </w:rPr>
      </w:pPr>
      <w:hyperlink r:id="rId9" w:history="1">
        <w:r w:rsidRPr="000121E3">
          <w:rPr>
            <w:rStyle w:val="a4"/>
            <w:sz w:val="28"/>
            <w:szCs w:val="28"/>
          </w:rPr>
          <w:t>http://gkhkontrol.ru/2025/10/нейросеть-даст-бой-со</w:t>
        </w:r>
      </w:hyperlink>
    </w:p>
    <w:p w:rsidR="003831BA" w:rsidRPr="003831BA" w:rsidRDefault="003831BA" w:rsidP="003831BA">
      <w:pPr>
        <w:pStyle w:val="a3"/>
        <w:rPr>
          <w:sz w:val="28"/>
          <w:szCs w:val="28"/>
        </w:rPr>
      </w:pPr>
      <w:r w:rsidRPr="003831BA">
        <w:rPr>
          <w:sz w:val="28"/>
          <w:szCs w:val="28"/>
        </w:rPr>
        <w:t xml:space="preserve">Лазер, как завещала Валентина Матвиенко, а может, лопата на веревке? Нет, такие экзотичные способы борьбы с сосульками на крышах Петербурга будут неактуальны этой зимой. То ли дело искусственный интеллект! В Государственной административно-технической инспекции натаскали на эту миссию </w:t>
      </w:r>
      <w:proofErr w:type="spellStart"/>
      <w:r w:rsidRPr="003831BA">
        <w:rPr>
          <w:sz w:val="28"/>
          <w:szCs w:val="28"/>
        </w:rPr>
        <w:t>нейросеть</w:t>
      </w:r>
      <w:proofErr w:type="spellEnd"/>
      <w:r w:rsidRPr="003831BA">
        <w:rPr>
          <w:sz w:val="28"/>
          <w:szCs w:val="28"/>
        </w:rPr>
        <w:t>.</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Речь о комплексах «Городовой». ГАТИ еще в конце зимы 2024/25 года научила искусственный интеллект отличать наледь и снег от барельефов на фасадах нежилых зданий. Новое умение получили восемь комплексов, которые успели показать себя в деле: за несвоевременную очистку кровли штрафы прилетели 21 владельцу нежилых зданий.</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Предстоящей зимой «Городовые» начнут мониторинг уже с первым снегопадом. Особенно бдительны они будут к адресам, где уже бывало падение сосулек.</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Еще одним подспорьем в борьбе с сосульками власти считают холодные чердаки и одноименную технологию. Ее применяют во время капитального ремонта многоквартирных жилых домов, чтобы на </w:t>
      </w:r>
      <w:r w:rsidRPr="003831BA">
        <w:rPr>
          <w:sz w:val="28"/>
          <w:szCs w:val="28"/>
        </w:rPr>
        <w:lastRenderedPageBreak/>
        <w:t>чердаке циркулировал воздух, а разница температур между внутренним и наружным воздухом составляла не более 4-5 градусов. В 2018-2021 годах при текущем ремонте такие чердаки оборудовали в 6925 домах. В 2025-м обновление затронуло более 500 крыш.</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КСТАТИ</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xml:space="preserve">Упомянутые «Городовые» не разгуливают по Петербургу </w:t>
      </w:r>
      <w:proofErr w:type="gramStart"/>
      <w:r w:rsidRPr="003831BA">
        <w:rPr>
          <w:sz w:val="28"/>
          <w:szCs w:val="28"/>
        </w:rPr>
        <w:t>на</w:t>
      </w:r>
      <w:proofErr w:type="gramEnd"/>
      <w:r w:rsidRPr="003831BA">
        <w:rPr>
          <w:sz w:val="28"/>
          <w:szCs w:val="28"/>
        </w:rPr>
        <w:t xml:space="preserve"> каких-нибудь </w:t>
      </w:r>
      <w:proofErr w:type="spellStart"/>
      <w:r w:rsidRPr="003831BA">
        <w:rPr>
          <w:sz w:val="28"/>
          <w:szCs w:val="28"/>
        </w:rPr>
        <w:t>робоногах</w:t>
      </w:r>
      <w:proofErr w:type="spellEnd"/>
      <w:r w:rsidRPr="003831BA">
        <w:rPr>
          <w:sz w:val="28"/>
          <w:szCs w:val="28"/>
        </w:rPr>
        <w:t>. Это специальные умные комплексы с камерами, прикрепленные на автомобили инспекции. Пока машина едет по маршруту, комплекс успевает зафиксировать разные нарушения на пути. Сейчас «Городовые» умеют распознавать мусор на территории, заросли борщевика, незаконно установленные ларьки, невосстановленное после работ благоустройство, грязные остановки общественного транспорта, граффити на фасадах и разбитые проезды во дворах. Как только в камеру попадается нарушение, ответственному лицу автоматически прилетает постановление о штрафе.</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Алла БРЕДЕЦ, руководитель регионального центра НП «ЖКХ Контроль»:</w:t>
      </w:r>
    </w:p>
    <w:p w:rsidR="003831BA" w:rsidRPr="003831BA" w:rsidRDefault="003831BA" w:rsidP="003831BA">
      <w:pPr>
        <w:pStyle w:val="a3"/>
        <w:rPr>
          <w:sz w:val="28"/>
          <w:szCs w:val="28"/>
        </w:rPr>
      </w:pPr>
    </w:p>
    <w:p w:rsidR="003831BA" w:rsidRPr="003831BA" w:rsidRDefault="003831BA" w:rsidP="003831BA">
      <w:pPr>
        <w:pStyle w:val="a3"/>
        <w:rPr>
          <w:sz w:val="28"/>
          <w:szCs w:val="28"/>
        </w:rPr>
      </w:pPr>
      <w:r w:rsidRPr="003831BA">
        <w:rPr>
          <w:sz w:val="28"/>
          <w:szCs w:val="28"/>
        </w:rPr>
        <w:t>— Снег и наледь — это особенности наших кровель. Они металлические, скатные, в девяноста процентах из них отсутствует греющий кабель, и при резком переходе с минуса на плюс образовывается наледь. Это требует от ответственной компании или собственника своевременной очистки, поэтому правильно, что за сосульками будет следить «Городовой» и применять штрафные санкции. Однако управляющие жилыми домами компании и так знают о потенциально опасных кровлях, только у них нет возможности все очистить за один день — на это требуются большие средства и большое количество альпинистов, скольких у нас в городе просто нет. Хорошо бы наладить профилактику образования наледи: теплый чердак или греющая лента на кровле — лучший вариант. Но теплый чердак требует поддержания и затрат, на которые не согласны жители многоквартирных домов. А холодный чердак лишь увеличивает количество времени, в течение которого УК может сбросить наледь.</w:t>
      </w:r>
    </w:p>
    <w:p w:rsidR="003831BA" w:rsidRPr="003831BA" w:rsidRDefault="003831BA" w:rsidP="003831BA">
      <w:pPr>
        <w:pStyle w:val="a3"/>
        <w:rPr>
          <w:sz w:val="28"/>
          <w:szCs w:val="28"/>
        </w:rPr>
      </w:pPr>
    </w:p>
    <w:p w:rsidR="003831BA" w:rsidRDefault="003831BA" w:rsidP="003831BA">
      <w:pPr>
        <w:pStyle w:val="a3"/>
        <w:rPr>
          <w:sz w:val="28"/>
          <w:szCs w:val="28"/>
        </w:rPr>
      </w:pPr>
      <w:r w:rsidRPr="003831BA">
        <w:rPr>
          <w:sz w:val="28"/>
          <w:szCs w:val="28"/>
        </w:rPr>
        <w:lastRenderedPageBreak/>
        <w:t>Подробнее «</w:t>
      </w:r>
      <w:proofErr w:type="gramStart"/>
      <w:r w:rsidRPr="003831BA">
        <w:rPr>
          <w:sz w:val="28"/>
          <w:szCs w:val="28"/>
        </w:rPr>
        <w:t>Комсомольская</w:t>
      </w:r>
      <w:proofErr w:type="gramEnd"/>
      <w:r w:rsidRPr="003831BA">
        <w:rPr>
          <w:sz w:val="28"/>
          <w:szCs w:val="28"/>
        </w:rPr>
        <w:t xml:space="preserve"> правда»: </w:t>
      </w:r>
      <w:hyperlink r:id="rId10" w:history="1">
        <w:r w:rsidRPr="000121E3">
          <w:rPr>
            <w:rStyle w:val="a4"/>
            <w:sz w:val="28"/>
            <w:szCs w:val="28"/>
          </w:rPr>
          <w:t>https://www.spb.kp.ru/daily/27724/5151417</w:t>
        </w:r>
      </w:hyperlink>
    </w:p>
    <w:p w:rsidR="003831BA" w:rsidRDefault="003831BA" w:rsidP="003831BA">
      <w:pPr>
        <w:pStyle w:val="a3"/>
        <w:rPr>
          <w:sz w:val="28"/>
          <w:szCs w:val="28"/>
        </w:rPr>
      </w:pPr>
    </w:p>
    <w:p w:rsidR="003831BA" w:rsidRPr="004E2351" w:rsidRDefault="004E2351" w:rsidP="004E2351">
      <w:pPr>
        <w:pStyle w:val="a3"/>
        <w:numPr>
          <w:ilvl w:val="0"/>
          <w:numId w:val="2"/>
        </w:numPr>
        <w:rPr>
          <w:b/>
          <w:sz w:val="28"/>
          <w:szCs w:val="28"/>
        </w:rPr>
      </w:pPr>
      <w:r w:rsidRPr="004E2351">
        <w:rPr>
          <w:b/>
          <w:sz w:val="28"/>
          <w:szCs w:val="28"/>
        </w:rPr>
        <w:t>Радио «</w:t>
      </w:r>
      <w:proofErr w:type="gramStart"/>
      <w:r w:rsidRPr="004E2351">
        <w:rPr>
          <w:b/>
          <w:sz w:val="28"/>
          <w:szCs w:val="28"/>
        </w:rPr>
        <w:t>Комсомольская</w:t>
      </w:r>
      <w:proofErr w:type="gramEnd"/>
      <w:r w:rsidRPr="004E2351">
        <w:rPr>
          <w:b/>
          <w:sz w:val="28"/>
          <w:szCs w:val="28"/>
        </w:rPr>
        <w:t xml:space="preserve"> правда»</w:t>
      </w:r>
    </w:p>
    <w:p w:rsidR="004E2351" w:rsidRDefault="004E2351" w:rsidP="004E2351">
      <w:pPr>
        <w:pStyle w:val="a3"/>
        <w:rPr>
          <w:sz w:val="28"/>
          <w:szCs w:val="28"/>
        </w:rPr>
      </w:pPr>
      <w:r>
        <w:rPr>
          <w:sz w:val="28"/>
          <w:szCs w:val="28"/>
        </w:rPr>
        <w:t>Программа «Пять углов»</w:t>
      </w:r>
    </w:p>
    <w:p w:rsidR="004E2351" w:rsidRDefault="004E2351" w:rsidP="004E2351">
      <w:pPr>
        <w:pStyle w:val="a3"/>
        <w:rPr>
          <w:sz w:val="28"/>
          <w:szCs w:val="28"/>
        </w:rPr>
      </w:pPr>
      <w:hyperlink r:id="rId11" w:history="1">
        <w:r w:rsidRPr="000121E3">
          <w:rPr>
            <w:rStyle w:val="a4"/>
            <w:sz w:val="28"/>
            <w:szCs w:val="28"/>
          </w:rPr>
          <w:t>https://www.spb.kp.ru/daily/27724/5151417</w:t>
        </w:r>
      </w:hyperlink>
    </w:p>
    <w:p w:rsidR="004E2351" w:rsidRDefault="004E2351" w:rsidP="004E2351">
      <w:pPr>
        <w:pStyle w:val="a3"/>
        <w:rPr>
          <w:sz w:val="28"/>
          <w:szCs w:val="28"/>
        </w:rPr>
      </w:pPr>
    </w:p>
    <w:p w:rsidR="004E2351" w:rsidRPr="003831BA" w:rsidRDefault="004E2351" w:rsidP="004E2351">
      <w:pPr>
        <w:pStyle w:val="a3"/>
        <w:rPr>
          <w:sz w:val="28"/>
          <w:szCs w:val="28"/>
        </w:rPr>
      </w:pPr>
    </w:p>
    <w:p w:rsidR="003831BA" w:rsidRDefault="003831BA" w:rsidP="003831BA">
      <w:pPr>
        <w:pStyle w:val="a3"/>
        <w:numPr>
          <w:ilvl w:val="0"/>
          <w:numId w:val="2"/>
        </w:numPr>
        <w:rPr>
          <w:b/>
          <w:sz w:val="28"/>
          <w:szCs w:val="28"/>
        </w:rPr>
      </w:pPr>
      <w:r w:rsidRPr="003831BA">
        <w:rPr>
          <w:b/>
          <w:sz w:val="28"/>
          <w:szCs w:val="28"/>
        </w:rPr>
        <w:t>Сайт НП «ЖКХ Контроль» (Москва).</w:t>
      </w:r>
    </w:p>
    <w:p w:rsidR="004E2351" w:rsidRDefault="004E2351" w:rsidP="004E2351">
      <w:pPr>
        <w:pStyle w:val="a3"/>
        <w:rPr>
          <w:sz w:val="28"/>
          <w:szCs w:val="28"/>
        </w:rPr>
      </w:pPr>
      <w:r w:rsidRPr="004E2351">
        <w:rPr>
          <w:sz w:val="28"/>
          <w:szCs w:val="28"/>
        </w:rPr>
        <w:t>03.10.2025 г. В Петербурге изменят подход к тарифам на содержание для всех домов</w:t>
      </w:r>
    </w:p>
    <w:p w:rsidR="004E2351" w:rsidRDefault="004E2351" w:rsidP="004E2351">
      <w:pPr>
        <w:pStyle w:val="a3"/>
        <w:rPr>
          <w:sz w:val="28"/>
          <w:szCs w:val="28"/>
        </w:rPr>
      </w:pPr>
      <w:hyperlink r:id="rId12" w:history="1">
        <w:r w:rsidRPr="000121E3">
          <w:rPr>
            <w:rStyle w:val="a4"/>
            <w:sz w:val="28"/>
            <w:szCs w:val="28"/>
          </w:rPr>
          <w:t>http://gkhkontrol.ru/2025/10/в-петербурге-изменят-</w:t>
        </w:r>
      </w:hyperlink>
    </w:p>
    <w:p w:rsidR="004E2351" w:rsidRPr="004E2351" w:rsidRDefault="004E2351" w:rsidP="004E2351">
      <w:pPr>
        <w:pStyle w:val="a3"/>
        <w:rPr>
          <w:sz w:val="28"/>
          <w:szCs w:val="28"/>
        </w:rPr>
      </w:pPr>
      <w:r w:rsidRPr="004E2351">
        <w:rPr>
          <w:sz w:val="28"/>
          <w:szCs w:val="28"/>
        </w:rPr>
        <w:t>Материал Марии Ледяевой «Российская газета: https://rg.ru/2025/10/01/reg-szfo/dom-domu-rozn.html</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Стали известны подробности инициативы по изменению подхода к формированию тарифов на жилищные услуги в Петербурге. Как уже рассказывала «РГ», в начале сентября появилась информация о том, что городские </w:t>
      </w:r>
      <w:proofErr w:type="spellStart"/>
      <w:r w:rsidRPr="004E2351">
        <w:rPr>
          <w:sz w:val="28"/>
          <w:szCs w:val="28"/>
        </w:rPr>
        <w:t>жилкомсервисы</w:t>
      </w:r>
      <w:proofErr w:type="spellEnd"/>
      <w:r w:rsidRPr="004E2351">
        <w:rPr>
          <w:sz w:val="28"/>
          <w:szCs w:val="28"/>
        </w:rPr>
        <w:t xml:space="preserve"> могут ввести три стандарта содержания домов: эконом, комфорт и бизнес. А в конце месяца жилищный комитет предложил новый вариант — перейти от общих средних сумм к детальному расчету стоимости услуг </w:t>
      </w:r>
      <w:proofErr w:type="gramStart"/>
      <w:r w:rsidRPr="004E2351">
        <w:rPr>
          <w:sz w:val="28"/>
          <w:szCs w:val="28"/>
        </w:rPr>
        <w:t>для</w:t>
      </w:r>
      <w:proofErr w:type="gramEnd"/>
      <w:r w:rsidRPr="004E2351">
        <w:rPr>
          <w:sz w:val="28"/>
          <w:szCs w:val="28"/>
        </w:rPr>
        <w:t xml:space="preserve"> конкретной многоэтажки.</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Эту идею озвучили на встрече с представителями частных управляющих компаний. То есть новый подход хотят распространить на весь фонд, а не только на многоквартирные дома (МКД), которые обслуживаются </w:t>
      </w:r>
      <w:proofErr w:type="spellStart"/>
      <w:r w:rsidRPr="004E2351">
        <w:rPr>
          <w:sz w:val="28"/>
          <w:szCs w:val="28"/>
        </w:rPr>
        <w:t>жилкомсервисами</w:t>
      </w:r>
      <w:proofErr w:type="spellEnd"/>
      <w:r w:rsidRPr="004E2351">
        <w:rPr>
          <w:sz w:val="28"/>
          <w:szCs w:val="28"/>
        </w:rPr>
        <w:t>.</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 С учетом большого разнообразия жилых домов в Петербурге детализировать тарифы для каждого типа крайне сложно, — отметил глава комитета Денис Удод. — Поэтому мы предлагаем изменить сам подход к формированию тарифа: перейти от усредненной суммы к принципу «цена за единицу». Например, установить стоимость уборки за один квадратный метр — газонной территории, парадного входа и так далее. На общем собрании жители будут утверждать не итоговую сумму, а именно эти единичные расценки. Затем управляющая </w:t>
      </w:r>
      <w:r w:rsidRPr="004E2351">
        <w:rPr>
          <w:sz w:val="28"/>
          <w:szCs w:val="28"/>
        </w:rPr>
        <w:lastRenderedPageBreak/>
        <w:t>компания рассчитает итоговый тариф для конкретного дома, умножая цены на фактические объемы работ.</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Необходимость перемен чиновники объясняют так: нынешняя усредненная система образования тарифов не учитывает реальные затраты на содержание многоэтажки. Из-за этого возникают две крайности. С одной стороны, собственники зачастую платят за услугу, которая им даже не оказывается — например, за уборку несуществующей территории. С другой стороны, средний тариф порой не покрывает реальные расходы.</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Для примера на встрече привели начисления и фактические затраты на уборку придомовой территории возле двух </w:t>
      </w:r>
      <w:proofErr w:type="spellStart"/>
      <w:r w:rsidRPr="004E2351">
        <w:rPr>
          <w:sz w:val="28"/>
          <w:szCs w:val="28"/>
        </w:rPr>
        <w:t>хрущевок</w:t>
      </w:r>
      <w:proofErr w:type="spellEnd"/>
      <w:r w:rsidRPr="004E2351">
        <w:rPr>
          <w:sz w:val="28"/>
          <w:szCs w:val="28"/>
        </w:rPr>
        <w:t>. У одной площадь газона превышает 2,7 тысячи «квадратов», у другой его нет вообще. За год по этой статье жильцам обоих домов начисляется почти одинаковая сумма — около 160 тысяч рублей. Только для первой многоэтажки это в два раза меньше, чем нужно, а для второй — в три раза больше необходимого.</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Предполагается, что новый подход будет учитывать фактическую площадь и конфигурацию придомовой территории, тип и серию МКД, состояние его инфраструктуры, а также запросы жильцов.</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Представители бизнеса считают, что принцип формирования тарифов действительно нужно менять. Но как именно — пока вопрос.</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 Сегодня многие УК работают по размерам платы за содержание жилья, установленным комитетом по тарифам для нанимателей и тех домов, где на общем собрании не были утверждены свои суммы, — пояснил «РГ» генеральный директор АО «Сервис Недвижимость» Сергей </w:t>
      </w:r>
      <w:proofErr w:type="spellStart"/>
      <w:r w:rsidRPr="004E2351">
        <w:rPr>
          <w:sz w:val="28"/>
          <w:szCs w:val="28"/>
        </w:rPr>
        <w:t>Шарлаев</w:t>
      </w:r>
      <w:proofErr w:type="spellEnd"/>
      <w:r w:rsidRPr="004E2351">
        <w:rPr>
          <w:sz w:val="28"/>
          <w:szCs w:val="28"/>
        </w:rPr>
        <w:t xml:space="preserve">. — Но степень благоустройства домов совершенно разная, поэтому размер платы не может быть одинаковым для всех. Понимая это, в жилищном комитете пытаются уйти от такого подхода. Однако взамен предлагается вновь установить некие минимальные размеры платы. Но для какой категории домов они будут рассчитаны? </w:t>
      </w:r>
      <w:r w:rsidRPr="004E2351">
        <w:rPr>
          <w:sz w:val="28"/>
          <w:szCs w:val="28"/>
        </w:rPr>
        <w:lastRenderedPageBreak/>
        <w:t>Например, у нас есть объекты культурного наследия, которые невозможно обслуживать за те же суммы, что и обычный жилфонд.</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По мнению представителя УК, собрать весь перечень работ и услуг для конкретного дома, как конструктор, чтобы рассчитать стоимость его обслуживания, в принципе возможно. По сути, это будет обычная смета, но в ней надо учесть множество нюансов.</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 Можно предусмотреть какие-то базовые тарифы в части обслуживания одинаковых для всех домов инженерных коммуникаций. Однако в элитном жилье существуют системы, которых нет в экономе. Как профильные комитеты будут все это обсчитывать — пока сложно сказать. Но в любом случае надо искать компромиссное решение, — считает Сергей </w:t>
      </w:r>
      <w:proofErr w:type="spellStart"/>
      <w:r w:rsidRPr="004E2351">
        <w:rPr>
          <w:sz w:val="28"/>
          <w:szCs w:val="28"/>
        </w:rPr>
        <w:t>Шарлаев</w:t>
      </w:r>
      <w:proofErr w:type="spellEnd"/>
      <w:r w:rsidRPr="004E2351">
        <w:rPr>
          <w:sz w:val="28"/>
          <w:szCs w:val="28"/>
        </w:rPr>
        <w:t>.</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Жильцам действительно необходим калькулятор, который позволит понимать, из чего складываются тарифы на содержание, уверена руководитель регионального центра «ЖКХ Контроль» в Санкт-Петербурге Алла </w:t>
      </w:r>
      <w:proofErr w:type="spellStart"/>
      <w:r w:rsidRPr="004E2351">
        <w:rPr>
          <w:sz w:val="28"/>
          <w:szCs w:val="28"/>
        </w:rPr>
        <w:t>Бредец</w:t>
      </w:r>
      <w:proofErr w:type="spellEnd"/>
      <w:r w:rsidRPr="004E2351">
        <w:rPr>
          <w:sz w:val="28"/>
          <w:szCs w:val="28"/>
        </w:rPr>
        <w:t>. Однако на федеральном уровне реализовать эту идею не удалось как раз по той причине, что каждый дом индивидуален.</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Default="004E2351" w:rsidP="004E2351">
      <w:pPr>
        <w:pStyle w:val="a3"/>
        <w:rPr>
          <w:sz w:val="28"/>
          <w:szCs w:val="28"/>
        </w:rPr>
      </w:pPr>
      <w:r w:rsidRPr="004E2351">
        <w:rPr>
          <w:sz w:val="28"/>
          <w:szCs w:val="28"/>
        </w:rPr>
        <w:t>— То, что власти задумываются над тем, как повысить качество таких услуг, положительный тренд. Будет замечательно, если их инициатива позволит собственникам повысить капитализацию своего жилья. Но ее необходимо тщательно проработать, чтобы она принесла реальный эффект, — полагает специалист.</w:t>
      </w:r>
    </w:p>
    <w:p w:rsidR="004E2351" w:rsidRDefault="004E2351" w:rsidP="004E2351">
      <w:pPr>
        <w:pStyle w:val="a3"/>
        <w:rPr>
          <w:sz w:val="28"/>
          <w:szCs w:val="28"/>
        </w:rPr>
      </w:pPr>
    </w:p>
    <w:p w:rsidR="004E2351" w:rsidRPr="004E2351" w:rsidRDefault="004E2351" w:rsidP="004E2351">
      <w:pPr>
        <w:pStyle w:val="a3"/>
        <w:numPr>
          <w:ilvl w:val="0"/>
          <w:numId w:val="2"/>
        </w:numPr>
        <w:rPr>
          <w:b/>
          <w:sz w:val="28"/>
          <w:szCs w:val="28"/>
        </w:rPr>
      </w:pPr>
      <w:r w:rsidRPr="004E2351">
        <w:rPr>
          <w:b/>
          <w:sz w:val="28"/>
          <w:szCs w:val="28"/>
        </w:rPr>
        <w:t>Издание «Российская газета»</w:t>
      </w:r>
    </w:p>
    <w:p w:rsidR="004E2351" w:rsidRDefault="004E2351" w:rsidP="004E2351">
      <w:pPr>
        <w:pStyle w:val="a3"/>
        <w:rPr>
          <w:sz w:val="28"/>
          <w:szCs w:val="28"/>
        </w:rPr>
      </w:pPr>
      <w:r>
        <w:rPr>
          <w:sz w:val="28"/>
          <w:szCs w:val="28"/>
        </w:rPr>
        <w:t xml:space="preserve">01.10.2025 г. </w:t>
      </w:r>
    </w:p>
    <w:p w:rsidR="004E2351" w:rsidRDefault="004E2351" w:rsidP="004E2351">
      <w:pPr>
        <w:pStyle w:val="a3"/>
        <w:rPr>
          <w:sz w:val="28"/>
          <w:szCs w:val="28"/>
        </w:rPr>
      </w:pPr>
      <w:hyperlink r:id="rId13" w:history="1">
        <w:r w:rsidRPr="000121E3">
          <w:rPr>
            <w:rStyle w:val="a4"/>
            <w:sz w:val="28"/>
            <w:szCs w:val="28"/>
          </w:rPr>
          <w:t>https://rg.ru/2025/10/01/reg-szfo/dom-domu-rozn.html</w:t>
        </w:r>
      </w:hyperlink>
    </w:p>
    <w:p w:rsidR="004E2351" w:rsidRPr="004E2351" w:rsidRDefault="004E2351" w:rsidP="004E2351">
      <w:pPr>
        <w:pStyle w:val="a3"/>
        <w:rPr>
          <w:sz w:val="28"/>
          <w:szCs w:val="28"/>
        </w:rPr>
      </w:pPr>
    </w:p>
    <w:p w:rsidR="004E2351" w:rsidRDefault="004E2351" w:rsidP="004E2351">
      <w:pPr>
        <w:pStyle w:val="a3"/>
        <w:numPr>
          <w:ilvl w:val="0"/>
          <w:numId w:val="2"/>
        </w:numPr>
        <w:rPr>
          <w:b/>
          <w:sz w:val="28"/>
          <w:szCs w:val="28"/>
        </w:rPr>
      </w:pPr>
      <w:r w:rsidRPr="004E2351">
        <w:rPr>
          <w:b/>
          <w:sz w:val="28"/>
          <w:szCs w:val="28"/>
        </w:rPr>
        <w:t>Сайт НП «ЖКХ Контроль» (Москва).</w:t>
      </w:r>
    </w:p>
    <w:p w:rsidR="004E2351" w:rsidRDefault="004E2351" w:rsidP="004E2351">
      <w:pPr>
        <w:pStyle w:val="a3"/>
        <w:rPr>
          <w:sz w:val="28"/>
          <w:szCs w:val="28"/>
        </w:rPr>
      </w:pPr>
      <w:r w:rsidRPr="004E2351">
        <w:rPr>
          <w:sz w:val="28"/>
          <w:szCs w:val="28"/>
        </w:rPr>
        <w:t>06.10.2025 г.</w:t>
      </w:r>
      <w:r w:rsidRPr="004E2351">
        <w:t xml:space="preserve"> </w:t>
      </w:r>
      <w:r w:rsidRPr="004E2351">
        <w:rPr>
          <w:sz w:val="28"/>
          <w:szCs w:val="28"/>
        </w:rPr>
        <w:t>Единая форма годового отчёта УО и ТСЖ</w:t>
      </w:r>
    </w:p>
    <w:p w:rsidR="004E2351" w:rsidRDefault="004E2351" w:rsidP="004E2351">
      <w:pPr>
        <w:pStyle w:val="a3"/>
        <w:rPr>
          <w:sz w:val="28"/>
          <w:szCs w:val="28"/>
        </w:rPr>
      </w:pPr>
      <w:hyperlink r:id="rId14" w:history="1">
        <w:r w:rsidRPr="000121E3">
          <w:rPr>
            <w:rStyle w:val="a4"/>
            <w:sz w:val="28"/>
            <w:szCs w:val="28"/>
          </w:rPr>
          <w:t>http://gkhkontrol.ru/2025/10/единая-форма-годового</w:t>
        </w:r>
      </w:hyperlink>
    </w:p>
    <w:p w:rsidR="004E2351" w:rsidRPr="004E2351" w:rsidRDefault="004E2351" w:rsidP="004E2351">
      <w:pPr>
        <w:pStyle w:val="a3"/>
        <w:rPr>
          <w:sz w:val="28"/>
          <w:szCs w:val="28"/>
        </w:rPr>
      </w:pPr>
      <w:r w:rsidRPr="004E2351">
        <w:rPr>
          <w:sz w:val="28"/>
          <w:szCs w:val="28"/>
        </w:rPr>
        <w:t xml:space="preserve">С января УО, ТСЖ и кооперативы обязаны предоставлять собственникам и публиковать в ГИС ЖКХ годовые отчёты. Минстрой России разработал проект приказа с формой и перечнем обязательных данных для такого отчёта. Документ учитывает новые требования № 125-ФЗ: сейчас он проходит общественное обсуждение. С 2026 года УО, ТСЖ, кооперативы обязаны в I квартале </w:t>
      </w:r>
      <w:proofErr w:type="gramStart"/>
      <w:r w:rsidRPr="004E2351">
        <w:rPr>
          <w:sz w:val="28"/>
          <w:szCs w:val="28"/>
        </w:rPr>
        <w:t>предоставлять собственникам отчёты</w:t>
      </w:r>
      <w:proofErr w:type="gramEnd"/>
      <w:r w:rsidRPr="004E2351">
        <w:rPr>
          <w:sz w:val="28"/>
          <w:szCs w:val="28"/>
        </w:rPr>
        <w:t xml:space="preserve"> о выполненных работах, расходах и качестве услуг. Документы размещаются в ГИС ЖКХ и должны быть составлены по форме, которую разрабатывает Минстрой РФ. Во исполнение этого требования № 125-ФЗ ведомство вынесло на обсуждение проект приказа с такой формой и перечнем информации, которая в неё вносится (ID 160825) https://regulation.gov.ru/projects/160825/</w:t>
      </w:r>
    </w:p>
    <w:p w:rsidR="004E2351" w:rsidRPr="004E2351" w:rsidRDefault="004E2351" w:rsidP="004E2351">
      <w:pPr>
        <w:pStyle w:val="a3"/>
        <w:rPr>
          <w:sz w:val="28"/>
          <w:szCs w:val="28"/>
        </w:rPr>
      </w:pPr>
    </w:p>
    <w:p w:rsidR="004E2351" w:rsidRDefault="004E2351" w:rsidP="004E2351">
      <w:pPr>
        <w:pStyle w:val="a3"/>
        <w:rPr>
          <w:sz w:val="28"/>
          <w:szCs w:val="28"/>
        </w:rPr>
      </w:pPr>
      <w:r w:rsidRPr="004E2351">
        <w:rPr>
          <w:sz w:val="28"/>
          <w:szCs w:val="28"/>
        </w:rPr>
        <w:t xml:space="preserve"> «Соответствующий закон подписал Президент России Владимир Путин. Теперь управляющие организации должны отчитываться перед жильцами о проделанной работе каждый год. Первый отчет по новой форме должен быть предоставлен в первом квартале 2026 года за 2025 год. Раньше, к содержанию и форме отчетности не предъявлялись требования со стороны жилищного законодательства. Форму отчета могли утверждать собственники помещений в многоквартирном доме на общем собрании собственников. Перечень сведений, обязательных для отражения в отчете о деятельности по управлению многоквартирным домом, а также форма такого отчета будут утверждены Министерством строительства и жилищно-коммунального хозяйства Российской Федерации. Сам отчет, форму которого также устанавливает Минстрой, будет состоять из 8 страниц. Каких-то кардинальных новшеств из того, что было ранее по 731 постановлению, не появилось. ОДН опять показывают в суммах, а не в объемах услуг, что с точки зрения анализа малоэффективно»</w:t>
      </w:r>
      <w:proofErr w:type="gramStart"/>
      <w:r w:rsidRPr="004E2351">
        <w:rPr>
          <w:sz w:val="28"/>
          <w:szCs w:val="28"/>
        </w:rPr>
        <w:t>,-</w:t>
      </w:r>
      <w:proofErr w:type="gramEnd"/>
      <w:r w:rsidRPr="004E2351">
        <w:rPr>
          <w:sz w:val="28"/>
          <w:szCs w:val="28"/>
        </w:rPr>
        <w:t xml:space="preserve">добавила руководитель РЦОК СПб НП «ЖКХ Контроль» Алла </w:t>
      </w:r>
      <w:proofErr w:type="spellStart"/>
      <w:r w:rsidRPr="004E2351">
        <w:rPr>
          <w:sz w:val="28"/>
          <w:szCs w:val="28"/>
        </w:rPr>
        <w:t>Бредец</w:t>
      </w:r>
      <w:proofErr w:type="spellEnd"/>
      <w:r w:rsidRPr="004E2351">
        <w:rPr>
          <w:sz w:val="28"/>
          <w:szCs w:val="28"/>
        </w:rPr>
        <w:t>.</w:t>
      </w:r>
    </w:p>
    <w:p w:rsid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numPr>
          <w:ilvl w:val="0"/>
          <w:numId w:val="2"/>
        </w:numPr>
        <w:rPr>
          <w:b/>
          <w:sz w:val="28"/>
          <w:szCs w:val="28"/>
        </w:rPr>
      </w:pPr>
      <w:r w:rsidRPr="004E2351">
        <w:rPr>
          <w:b/>
          <w:sz w:val="28"/>
          <w:szCs w:val="28"/>
        </w:rPr>
        <w:t>Сайт НП «ЖКХ Контроль» (Москва).</w:t>
      </w:r>
    </w:p>
    <w:p w:rsidR="004E2351" w:rsidRDefault="004E2351" w:rsidP="004E2351">
      <w:pPr>
        <w:pStyle w:val="a3"/>
        <w:rPr>
          <w:sz w:val="28"/>
          <w:szCs w:val="28"/>
        </w:rPr>
      </w:pPr>
      <w:r>
        <w:rPr>
          <w:sz w:val="28"/>
          <w:szCs w:val="28"/>
        </w:rPr>
        <w:t>06.10.2025 г.</w:t>
      </w:r>
      <w:r w:rsidRPr="004E2351">
        <w:t xml:space="preserve"> </w:t>
      </w:r>
      <w:r w:rsidRPr="004E2351">
        <w:rPr>
          <w:sz w:val="28"/>
          <w:szCs w:val="28"/>
        </w:rPr>
        <w:t>В Петербурге участились случаи распространения фальшивых квитанций за жилищно-коммунальные услуги</w:t>
      </w:r>
    </w:p>
    <w:p w:rsidR="004E2351" w:rsidRDefault="004E2351" w:rsidP="004E2351">
      <w:pPr>
        <w:pStyle w:val="a3"/>
        <w:rPr>
          <w:sz w:val="28"/>
          <w:szCs w:val="28"/>
        </w:rPr>
      </w:pPr>
      <w:hyperlink r:id="rId15" w:history="1">
        <w:r w:rsidRPr="000121E3">
          <w:rPr>
            <w:rStyle w:val="a4"/>
            <w:sz w:val="28"/>
            <w:szCs w:val="28"/>
          </w:rPr>
          <w:t>http://gkhkontrol.ru/2025/10/в-петербурге-участили</w:t>
        </w:r>
      </w:hyperlink>
    </w:p>
    <w:p w:rsidR="004E2351" w:rsidRPr="004E2351" w:rsidRDefault="004E2351" w:rsidP="004E2351">
      <w:pPr>
        <w:pStyle w:val="a3"/>
        <w:rPr>
          <w:sz w:val="28"/>
          <w:szCs w:val="28"/>
        </w:rPr>
      </w:pPr>
      <w:r w:rsidRPr="004E2351">
        <w:rPr>
          <w:sz w:val="28"/>
          <w:szCs w:val="28"/>
        </w:rPr>
        <w:lastRenderedPageBreak/>
        <w:t>В Петербурге участились случаи распространения фальшивых квитанций за жилищно-коммунальные услуги (ЖКУ), сообщили в пресс-службе городской прокуратуры.</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Прокуратура города разъяснила, как распознать поддельные платёжные документы, которые мошенники могут распространять через почтовые ящики.</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Среди признаков подделки называются: завышенная сумма платежа, несоответствие реквизитов (ИНН, расчётный счёт) официальным данным управляющей компании, переадресация QR-кода на сторонний ресурс, а не на портал «</w:t>
      </w:r>
      <w:proofErr w:type="spellStart"/>
      <w:r w:rsidRPr="004E2351">
        <w:rPr>
          <w:sz w:val="28"/>
          <w:szCs w:val="28"/>
        </w:rPr>
        <w:t>Госуслуги</w:t>
      </w:r>
      <w:proofErr w:type="spellEnd"/>
      <w:r w:rsidRPr="004E2351">
        <w:rPr>
          <w:sz w:val="28"/>
          <w:szCs w:val="28"/>
        </w:rPr>
        <w:t>» или сайт управляющей компании.</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Также назвали отсутствие логотипов ГИС ЖКХ, портала «</w:t>
      </w:r>
      <w:proofErr w:type="spellStart"/>
      <w:r w:rsidRPr="004E2351">
        <w:rPr>
          <w:sz w:val="28"/>
          <w:szCs w:val="28"/>
        </w:rPr>
        <w:t>Госуслуг</w:t>
      </w:r>
      <w:proofErr w:type="spellEnd"/>
      <w:r w:rsidRPr="004E2351">
        <w:rPr>
          <w:sz w:val="28"/>
          <w:szCs w:val="28"/>
        </w:rPr>
        <w:t>» или управляющей компании на квитанции, замена ФИО плательщика на обезличенное обозначение «плательщик», а также сомнительное качество бумаги, на которой напечатан документ.</w:t>
      </w:r>
    </w:p>
    <w:p w:rsidR="004E2351" w:rsidRPr="004E2351" w:rsidRDefault="004E2351" w:rsidP="004E2351">
      <w:pPr>
        <w:pStyle w:val="a3"/>
        <w:rPr>
          <w:sz w:val="28"/>
          <w:szCs w:val="28"/>
        </w:rPr>
      </w:pPr>
    </w:p>
    <w:p w:rsidR="004E2351" w:rsidRDefault="004E2351" w:rsidP="004E2351">
      <w:pPr>
        <w:pStyle w:val="a3"/>
        <w:rPr>
          <w:sz w:val="28"/>
          <w:szCs w:val="28"/>
        </w:rPr>
      </w:pPr>
      <w:r w:rsidRPr="004E2351">
        <w:rPr>
          <w:sz w:val="28"/>
          <w:szCs w:val="28"/>
        </w:rPr>
        <w:t>«Аферисты рассчитывают на невнимательность и доверчивость граждан, особенно пожилого возраста, которые привыкли оплачивать счета по бумажным квитанциям. Существует несколько признаков, которые должны насторожить любого плательщика и помочь распознать подделку. Первое, на что следует обратить внимание, — это итоговая сумма. Зачастую она необоснованно завышена по сравнению с вашими обычными ежемесячными платежами. Вторым важным маркером являются реквизиты получателя. Необходимо сверить ИНН и расчетный счет, указанные в квитанции, с официальными данными вашей управляющей организации. Любое несоответствие — это серьезный повод для беспокойства»</w:t>
      </w:r>
      <w:proofErr w:type="gramStart"/>
      <w:r w:rsidRPr="004E2351">
        <w:rPr>
          <w:sz w:val="28"/>
          <w:szCs w:val="28"/>
        </w:rPr>
        <w:t>,-</w:t>
      </w:r>
      <w:proofErr w:type="gramEnd"/>
      <w:r w:rsidRPr="004E2351">
        <w:rPr>
          <w:sz w:val="28"/>
          <w:szCs w:val="28"/>
        </w:rPr>
        <w:t xml:space="preserve">рассказала руководитель РЦОК СПб НП «ЖКХ Контроль» Алла </w:t>
      </w:r>
      <w:proofErr w:type="spellStart"/>
      <w:r w:rsidRPr="004E2351">
        <w:rPr>
          <w:sz w:val="28"/>
          <w:szCs w:val="28"/>
        </w:rPr>
        <w:t>Бредец</w:t>
      </w:r>
      <w:proofErr w:type="spellEnd"/>
      <w:r w:rsidRPr="004E2351">
        <w:rPr>
          <w:sz w:val="28"/>
          <w:szCs w:val="28"/>
        </w:rPr>
        <w:t>.</w:t>
      </w:r>
    </w:p>
    <w:p w:rsid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numPr>
          <w:ilvl w:val="0"/>
          <w:numId w:val="2"/>
        </w:numPr>
        <w:rPr>
          <w:b/>
          <w:sz w:val="28"/>
          <w:szCs w:val="28"/>
        </w:rPr>
      </w:pPr>
      <w:r>
        <w:rPr>
          <w:b/>
          <w:sz w:val="28"/>
          <w:szCs w:val="28"/>
        </w:rPr>
        <w:t xml:space="preserve"> </w:t>
      </w:r>
      <w:r w:rsidRPr="004E2351">
        <w:rPr>
          <w:b/>
          <w:sz w:val="28"/>
          <w:szCs w:val="28"/>
        </w:rPr>
        <w:t>Сайт НП «ЖКХ Контроль» (Москва).</w:t>
      </w:r>
    </w:p>
    <w:p w:rsidR="004E2351" w:rsidRDefault="004E2351" w:rsidP="004E2351">
      <w:pPr>
        <w:pStyle w:val="a3"/>
        <w:rPr>
          <w:sz w:val="28"/>
          <w:szCs w:val="28"/>
        </w:rPr>
      </w:pPr>
      <w:r>
        <w:rPr>
          <w:sz w:val="28"/>
          <w:szCs w:val="28"/>
        </w:rPr>
        <w:t xml:space="preserve">06.10.2025 г. </w:t>
      </w:r>
      <w:proofErr w:type="spellStart"/>
      <w:r w:rsidRPr="004E2351">
        <w:rPr>
          <w:sz w:val="28"/>
          <w:szCs w:val="28"/>
        </w:rPr>
        <w:t>Минцифры</w:t>
      </w:r>
      <w:proofErr w:type="spellEnd"/>
      <w:r w:rsidRPr="004E2351">
        <w:rPr>
          <w:sz w:val="28"/>
          <w:szCs w:val="28"/>
        </w:rPr>
        <w:t xml:space="preserve"> России запустило форму для жалоб на проблемы с интернетом в доме</w:t>
      </w:r>
    </w:p>
    <w:p w:rsidR="004E2351" w:rsidRDefault="004E2351" w:rsidP="004E2351">
      <w:pPr>
        <w:pStyle w:val="a3"/>
        <w:rPr>
          <w:sz w:val="28"/>
          <w:szCs w:val="28"/>
        </w:rPr>
      </w:pPr>
      <w:hyperlink r:id="rId16" w:history="1">
        <w:r w:rsidRPr="000121E3">
          <w:rPr>
            <w:rStyle w:val="a4"/>
            <w:sz w:val="28"/>
            <w:szCs w:val="28"/>
          </w:rPr>
          <w:t>http://gkhkontrol.ru/2025/10/минцифры-россии-запус</w:t>
        </w:r>
      </w:hyperlink>
    </w:p>
    <w:p w:rsidR="004E2351" w:rsidRPr="004E2351" w:rsidRDefault="004E2351" w:rsidP="004E2351">
      <w:pPr>
        <w:pStyle w:val="a3"/>
        <w:rPr>
          <w:sz w:val="28"/>
          <w:szCs w:val="28"/>
        </w:rPr>
      </w:pPr>
      <w:r w:rsidRPr="004E2351">
        <w:rPr>
          <w:sz w:val="28"/>
          <w:szCs w:val="28"/>
        </w:rPr>
        <w:lastRenderedPageBreak/>
        <w:t xml:space="preserve">Жители многоквартирных домов в случае сложностей с подключением к сети могут обратиться через портал </w:t>
      </w:r>
      <w:proofErr w:type="spellStart"/>
      <w:r w:rsidRPr="004E2351">
        <w:rPr>
          <w:sz w:val="28"/>
          <w:szCs w:val="28"/>
        </w:rPr>
        <w:t>госуслуг</w:t>
      </w:r>
      <w:proofErr w:type="spellEnd"/>
      <w:r w:rsidRPr="004E2351">
        <w:rPr>
          <w:sz w:val="28"/>
          <w:szCs w:val="28"/>
        </w:rPr>
        <w:t xml:space="preserve">. </w:t>
      </w:r>
      <w:proofErr w:type="spellStart"/>
      <w:r w:rsidRPr="004E2351">
        <w:rPr>
          <w:sz w:val="28"/>
          <w:szCs w:val="28"/>
        </w:rPr>
        <w:t>Минцифры</w:t>
      </w:r>
      <w:proofErr w:type="spellEnd"/>
      <w:r w:rsidRPr="004E2351">
        <w:rPr>
          <w:sz w:val="28"/>
          <w:szCs w:val="28"/>
        </w:rPr>
        <w:t xml:space="preserve"> России рассказало на своем официальном сайте о новой форме для приема жалоб на платформе обратной связи.</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Что необходимо сделать, чтобы отправить жалобу:</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-подробно описать проблему и направить обращение через портал </w:t>
      </w:r>
      <w:proofErr w:type="spellStart"/>
      <w:r w:rsidRPr="004E2351">
        <w:rPr>
          <w:sz w:val="28"/>
          <w:szCs w:val="28"/>
        </w:rPr>
        <w:t>госуслуг</w:t>
      </w:r>
      <w:proofErr w:type="spellEnd"/>
      <w:r w:rsidRPr="004E2351">
        <w:rPr>
          <w:sz w:val="28"/>
          <w:szCs w:val="28"/>
        </w:rPr>
        <w:t>;</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-если нужно, к обращению можно приложить все необходимые доказательства: заявления, переписку с УК, ответы ведомств;</w:t>
      </w:r>
    </w:p>
    <w:p w:rsidR="004E2351" w:rsidRPr="004E2351" w:rsidRDefault="004E2351" w:rsidP="004E2351">
      <w:pPr>
        <w:pStyle w:val="a3"/>
        <w:rPr>
          <w:sz w:val="28"/>
          <w:szCs w:val="28"/>
        </w:rPr>
      </w:pPr>
    </w:p>
    <w:p w:rsidR="004E2351" w:rsidRPr="004E2351" w:rsidRDefault="004E2351" w:rsidP="004E2351">
      <w:pPr>
        <w:pStyle w:val="a3"/>
        <w:rPr>
          <w:sz w:val="28"/>
          <w:szCs w:val="28"/>
        </w:rPr>
      </w:pPr>
      <w:proofErr w:type="spellStart"/>
      <w:r w:rsidRPr="004E2351">
        <w:rPr>
          <w:sz w:val="28"/>
          <w:szCs w:val="28"/>
        </w:rPr>
        <w:t>Минцифры</w:t>
      </w:r>
      <w:proofErr w:type="spellEnd"/>
      <w:r w:rsidRPr="004E2351">
        <w:rPr>
          <w:sz w:val="28"/>
          <w:szCs w:val="28"/>
        </w:rPr>
        <w:t xml:space="preserve"> России рассмотрит полный комплект документов и перенаправит обращение в органы прокуратуры для дальнейших разбирательств.</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Сроки рассмотрения составят до 30 дней и зависят от сложности проблемы. При этом заявитель сможет следить за ходом рассмотрения обращения в личном кабинете на </w:t>
      </w:r>
      <w:proofErr w:type="spellStart"/>
      <w:r w:rsidRPr="004E2351">
        <w:rPr>
          <w:sz w:val="28"/>
          <w:szCs w:val="28"/>
        </w:rPr>
        <w:t>Госуслугах</w:t>
      </w:r>
      <w:proofErr w:type="spellEnd"/>
      <w:r w:rsidRPr="004E2351">
        <w:rPr>
          <w:sz w:val="28"/>
          <w:szCs w:val="28"/>
        </w:rPr>
        <w:t xml:space="preserve"> или по электронной почте. После получения ответа можно оценить, насколько эффективно была решена проблема.</w:t>
      </w:r>
    </w:p>
    <w:p w:rsidR="004E2351" w:rsidRPr="004E2351" w:rsidRDefault="004E2351" w:rsidP="004E2351">
      <w:pPr>
        <w:pStyle w:val="a3"/>
        <w:rPr>
          <w:sz w:val="28"/>
          <w:szCs w:val="28"/>
        </w:rPr>
      </w:pPr>
    </w:p>
    <w:p w:rsidR="004E2351" w:rsidRDefault="004E2351" w:rsidP="004E2351">
      <w:pPr>
        <w:pStyle w:val="a3"/>
        <w:rPr>
          <w:sz w:val="28"/>
          <w:szCs w:val="28"/>
        </w:rPr>
      </w:pPr>
      <w:r w:rsidRPr="004E2351">
        <w:rPr>
          <w:sz w:val="28"/>
          <w:szCs w:val="28"/>
        </w:rPr>
        <w:t>«Провайдеры не спешат приводить сети в порядок в многоквартирных домах (МКД) несмотря на законодательные требования, которые вступили в силу в 2024 году. Федеральный закон №67-ФЗ от 6 апреля 2024 года «О внесении изменений в статью 6 Федерального закона</w:t>
      </w:r>
      <w:proofErr w:type="gramStart"/>
      <w:r w:rsidRPr="004E2351">
        <w:rPr>
          <w:sz w:val="28"/>
          <w:szCs w:val="28"/>
        </w:rPr>
        <w:t xml:space="preserve"> „О</w:t>
      </w:r>
      <w:proofErr w:type="gramEnd"/>
      <w:r w:rsidRPr="004E2351">
        <w:rPr>
          <w:sz w:val="28"/>
          <w:szCs w:val="28"/>
        </w:rPr>
        <w:t xml:space="preserve"> связи“ и Жилищный кодекс Российской Федерации». Устанавливает единые требования к размещению сетей связи и обязывает операторов привести в порядок уже размещённые сети в течение года с момента вступления закона в силу. Постановление Правительства РФ №1055 от 6 августа 2024 года «Об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Регламентирует порядок монтажа и эксплуатации сетей в МКД, в том числе содержит типовые технические </w:t>
      </w:r>
      <w:r w:rsidRPr="004E2351">
        <w:rPr>
          <w:sz w:val="28"/>
          <w:szCs w:val="28"/>
        </w:rPr>
        <w:lastRenderedPageBreak/>
        <w:t xml:space="preserve">требования к монтажу. Правила предписывают провайдеру, у которого нет сети связи в указанном доме, при получении заявки от жильца подать запрос управляющему лицу о наличии технической возможности получить доступ к объектам общедомового имущества. В запросе оператор должен указать свое наименование, а также ОГРН (для </w:t>
      </w:r>
      <w:proofErr w:type="spellStart"/>
      <w:r w:rsidRPr="004E2351">
        <w:rPr>
          <w:sz w:val="28"/>
          <w:szCs w:val="28"/>
        </w:rPr>
        <w:t>юрлица</w:t>
      </w:r>
      <w:proofErr w:type="spellEnd"/>
      <w:r w:rsidRPr="004E2351">
        <w:rPr>
          <w:sz w:val="28"/>
          <w:szCs w:val="28"/>
        </w:rPr>
        <w:t>) или ОГРНИП (для индивидуального предпринимателя). Также необходимо привести сведения о лицензии, контактные данные провайдера или его представителя, адрес дома, где будут проводиться работы. Помимо этого, необходимо сообщить срок предварительного осмотра помещений дома и срок начала монтажных работ. Лицо, осуществляющее управление многоквартирным домом, обеспечивает ведение специального реестра, куда вносятся все данные о запросах. В течение пяти дней это лицо может отказать оператору связи в регистрации запроса, если в нем не содержится вся необходимая информация. Кроме того, провайдеру могут отказать в монтаже сетей связи, если дом признан аварийным или если в ближайшие три месяца там должен начаться капитальный ремонт. Если оснований для отказа нет, оператору направляют техническую документацию на многоквартирный дом и открывают доступ к помещениям для того, чтобы можно было спланировать работы. В случае если оператору отказали в доступе к помещениям, необходимым для подготовки и проведения работ, он может обжаловать это решение. Если монтажу сетей связи ничто не препятствует, оператор в течение десяти рабочих дней должен составить план работ. К нему должна прилагаться пояснительная записка, в которой в том числе будут указаны: перечень сетей связи, планируемых к монтажу; места монтажа оборудования с указанием способа установки, габаритов и занимаемой площади; прогнозируемое максимальное потребление электроэнергии, точки подключения к электросети»</w:t>
      </w:r>
      <w:proofErr w:type="gramStart"/>
      <w:r w:rsidRPr="004E2351">
        <w:rPr>
          <w:sz w:val="28"/>
          <w:szCs w:val="28"/>
        </w:rPr>
        <w:t>,-</w:t>
      </w:r>
      <w:proofErr w:type="gramEnd"/>
      <w:r w:rsidRPr="004E2351">
        <w:rPr>
          <w:sz w:val="28"/>
          <w:szCs w:val="28"/>
        </w:rPr>
        <w:t xml:space="preserve">рассказала председатель правления РОО «Наш дом на Неве» Алла </w:t>
      </w:r>
      <w:proofErr w:type="spellStart"/>
      <w:r w:rsidRPr="004E2351">
        <w:rPr>
          <w:sz w:val="28"/>
          <w:szCs w:val="28"/>
        </w:rPr>
        <w:t>Бредец</w:t>
      </w:r>
      <w:proofErr w:type="spellEnd"/>
      <w:r w:rsidRPr="004E2351">
        <w:rPr>
          <w:sz w:val="28"/>
          <w:szCs w:val="28"/>
        </w:rPr>
        <w:t>.</w:t>
      </w:r>
    </w:p>
    <w:p w:rsid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numPr>
          <w:ilvl w:val="0"/>
          <w:numId w:val="2"/>
        </w:numPr>
        <w:rPr>
          <w:b/>
          <w:sz w:val="28"/>
          <w:szCs w:val="28"/>
        </w:rPr>
      </w:pPr>
      <w:r>
        <w:rPr>
          <w:b/>
          <w:sz w:val="28"/>
          <w:szCs w:val="28"/>
        </w:rPr>
        <w:t xml:space="preserve"> </w:t>
      </w:r>
      <w:r w:rsidRPr="004E2351">
        <w:rPr>
          <w:b/>
          <w:sz w:val="28"/>
          <w:szCs w:val="28"/>
        </w:rPr>
        <w:t>Сайт НП «ЖКХ Контроль» (Москва).</w:t>
      </w:r>
    </w:p>
    <w:p w:rsidR="004E2351" w:rsidRDefault="004E2351" w:rsidP="004E2351">
      <w:pPr>
        <w:pStyle w:val="a3"/>
        <w:rPr>
          <w:sz w:val="28"/>
          <w:szCs w:val="28"/>
        </w:rPr>
      </w:pPr>
      <w:r>
        <w:rPr>
          <w:sz w:val="28"/>
          <w:szCs w:val="28"/>
        </w:rPr>
        <w:t xml:space="preserve">08.10.2025 г. </w:t>
      </w:r>
      <w:r w:rsidRPr="004E2351">
        <w:rPr>
          <w:sz w:val="28"/>
          <w:szCs w:val="28"/>
        </w:rPr>
        <w:t xml:space="preserve">Задачи нормативного </w:t>
      </w:r>
      <w:proofErr w:type="gramStart"/>
      <w:r w:rsidRPr="004E2351">
        <w:rPr>
          <w:sz w:val="28"/>
          <w:szCs w:val="28"/>
        </w:rPr>
        <w:t>регулирования внедрения интеллектуальных систем учета газа</w:t>
      </w:r>
      <w:proofErr w:type="gramEnd"/>
      <w:r w:rsidRPr="004E2351">
        <w:rPr>
          <w:sz w:val="28"/>
          <w:szCs w:val="28"/>
        </w:rPr>
        <w:t xml:space="preserve"> обсудили на площадке ПМГФ</w:t>
      </w:r>
    </w:p>
    <w:p w:rsidR="004E2351" w:rsidRDefault="004E2351" w:rsidP="004E2351">
      <w:pPr>
        <w:pStyle w:val="a3"/>
        <w:rPr>
          <w:sz w:val="28"/>
          <w:szCs w:val="28"/>
        </w:rPr>
      </w:pPr>
      <w:hyperlink r:id="rId17" w:history="1">
        <w:r w:rsidRPr="000121E3">
          <w:rPr>
            <w:rStyle w:val="a4"/>
            <w:sz w:val="28"/>
            <w:szCs w:val="28"/>
          </w:rPr>
          <w:t>http://gkhkontrol.ru/2025/10/задачи-нормативного-р</w:t>
        </w:r>
      </w:hyperlink>
    </w:p>
    <w:p w:rsidR="004E2351" w:rsidRPr="004E2351" w:rsidRDefault="004E2351" w:rsidP="004E2351">
      <w:pPr>
        <w:pStyle w:val="a3"/>
        <w:rPr>
          <w:sz w:val="28"/>
          <w:szCs w:val="28"/>
        </w:rPr>
      </w:pPr>
      <w:r w:rsidRPr="004E2351">
        <w:rPr>
          <w:sz w:val="28"/>
          <w:szCs w:val="28"/>
        </w:rPr>
        <w:lastRenderedPageBreak/>
        <w:t>Открывая мероприятие, первый заместитель председателя Комитета Государственной Думы Павел Завальный заявил: «При внедрении интеллектуального учета газа важно добиться повышения безопасности его использования в быту и избежать роста платежной нагрузки на граждан. На это должна быть направлена, в том числе разработка нормативного регулирования этой системы».</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Он отметил, что пилотный проект по установке интеллектуальных приборов учёта абонентам за счет средств поставщика газа, проведенный в последние три года в трех регионах, показал, что внедрение системы дает положительные эффекты.</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Прежде всего, оно позволяет значительно снизить влияние человеческого фактора на безопасность газа в быту, особенно в многоквартирных домах, поскольку приборы интеллектуального учета, оборудованные специальным клапаном, позволяют дистанционно перекрывать газ в случае его утечки. Также внедрение интеллектуальной системы учета газа открывает новые возможности для повышения надежности газоснабжения, удобства расчетов для потребителей, снижения для них затрат на коммунальные услуги, и технологических и коммерческих потерь — для поставщиков газа.</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Внедрение системы интеллектуального учета газа требует, как создания соответствующего оборудования в необходимых объемах и по приемлемым ценам, так и решения вопросов регулирования и финансирования.  В части технологий интеллектуального учёта прогресс уже есть: растет качество и функциональность счетчиков, количество их производителей, значительно снижается стоимость приборов.</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Следующий важный этап – создание такой модели внедрения систем интеллектуального учета газа, </w:t>
      </w:r>
      <w:proofErr w:type="gramStart"/>
      <w:r w:rsidRPr="004E2351">
        <w:rPr>
          <w:sz w:val="28"/>
          <w:szCs w:val="28"/>
        </w:rPr>
        <w:t>которая</w:t>
      </w:r>
      <w:proofErr w:type="gramEnd"/>
      <w:r w:rsidRPr="004E2351">
        <w:rPr>
          <w:sz w:val="28"/>
          <w:szCs w:val="28"/>
        </w:rPr>
        <w:t xml:space="preserve"> позволит обеспечить его финансирование без увеличения платежной нагрузки на потребителей.</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Такая работа идет на площадке Российского газового общества с участием ПАО «Газпром» </w:t>
      </w:r>
      <w:proofErr w:type="gramStart"/>
      <w:r w:rsidRPr="004E2351">
        <w:rPr>
          <w:sz w:val="28"/>
          <w:szCs w:val="28"/>
        </w:rPr>
        <w:t>и ООО</w:t>
      </w:r>
      <w:proofErr w:type="gramEnd"/>
      <w:r w:rsidRPr="004E2351">
        <w:rPr>
          <w:sz w:val="28"/>
          <w:szCs w:val="28"/>
        </w:rPr>
        <w:t xml:space="preserve"> «Газпром </w:t>
      </w:r>
      <w:proofErr w:type="spellStart"/>
      <w:r w:rsidRPr="004E2351">
        <w:rPr>
          <w:sz w:val="28"/>
          <w:szCs w:val="28"/>
        </w:rPr>
        <w:t>межрегионгаз</w:t>
      </w:r>
      <w:proofErr w:type="spellEnd"/>
      <w:r w:rsidRPr="004E2351">
        <w:rPr>
          <w:sz w:val="28"/>
          <w:szCs w:val="28"/>
        </w:rPr>
        <w:t>». Разработан проект федерального закона, в разработке — проект постановления Правительства Российской Федерации о порядке предоставления доступа к минимальному набору функций интеллектуальных систем учета газа и особенностях учета газа с использованием ИСУГ. Павел Завальный полагает, что есть вероятность внесения законопроекта в Государственную думу уже в этом году.</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Директор департамента развития газовой отрасли Министерства энергетики РФ Артем Верхов привел несколько важных цифр. Сегодня в России приборы учёта газа установлены почти у 24 млн. потребителей, из них лишь 250 тыс. – интеллектуальные. 16,5 млн. абонентов вообще не имеют приборов учёта газа, из них 500 тыс. должны быть ими оснащены </w:t>
      </w:r>
      <w:proofErr w:type="gramStart"/>
      <w:r w:rsidRPr="004E2351">
        <w:rPr>
          <w:sz w:val="28"/>
          <w:szCs w:val="28"/>
        </w:rPr>
        <w:t>согласно</w:t>
      </w:r>
      <w:proofErr w:type="gramEnd"/>
      <w:r w:rsidRPr="004E2351">
        <w:rPr>
          <w:sz w:val="28"/>
          <w:szCs w:val="28"/>
        </w:rPr>
        <w:t xml:space="preserve"> федерального законодательства.</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Проработка темы внедрения ИСУГ ведётся в рамках дорожной карты реализации программ социальной газификации. Среди вопросов, которые предстоит решить, создание единой базы приборов учёта газа различных поставщиков, передача функций по установке и поверке приборов поставщику газа, принятие большого количества нормативно-правовых актов, которые позволят прекращать газоснабжение потребителей в случае утечек или при возникновении задолженности (сегодня законодательство этого не позволяет). Самым сложным из всех вопросов является формирование источников и механизмов финансирования внедрения ИСУГ.</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Минэнерго рассматривало различные варианты. Использование специальной надбавки ГРО не может стать таким источником, поскольку эта надбавка распределяется на финансирование программ газификации. Также не является реалистичным сценарий целевого снижения НДПИ на газ, создающий выпадающие доходы из бюджета. </w:t>
      </w:r>
      <w:r w:rsidRPr="004E2351">
        <w:rPr>
          <w:sz w:val="28"/>
          <w:szCs w:val="28"/>
        </w:rPr>
        <w:lastRenderedPageBreak/>
        <w:t xml:space="preserve">Соответственно, речь может идти </w:t>
      </w:r>
      <w:proofErr w:type="gramStart"/>
      <w:r w:rsidRPr="004E2351">
        <w:rPr>
          <w:sz w:val="28"/>
          <w:szCs w:val="28"/>
        </w:rPr>
        <w:t>о</w:t>
      </w:r>
      <w:proofErr w:type="gramEnd"/>
      <w:r w:rsidRPr="004E2351">
        <w:rPr>
          <w:sz w:val="28"/>
          <w:szCs w:val="28"/>
        </w:rPr>
        <w:t xml:space="preserve"> </w:t>
      </w:r>
      <w:proofErr w:type="gramStart"/>
      <w:r w:rsidRPr="004E2351">
        <w:rPr>
          <w:sz w:val="28"/>
          <w:szCs w:val="28"/>
        </w:rPr>
        <w:t>некоей</w:t>
      </w:r>
      <w:proofErr w:type="gramEnd"/>
      <w:r w:rsidRPr="004E2351">
        <w:rPr>
          <w:sz w:val="28"/>
          <w:szCs w:val="28"/>
        </w:rPr>
        <w:t xml:space="preserve"> розничной инфраструктурной </w:t>
      </w:r>
      <w:proofErr w:type="spellStart"/>
      <w:r w:rsidRPr="004E2351">
        <w:rPr>
          <w:sz w:val="28"/>
          <w:szCs w:val="28"/>
        </w:rPr>
        <w:t>спецнадбавке</w:t>
      </w:r>
      <w:proofErr w:type="spellEnd"/>
      <w:r w:rsidRPr="004E2351">
        <w:rPr>
          <w:sz w:val="28"/>
          <w:szCs w:val="28"/>
        </w:rPr>
        <w:t>, которая будет устанавливаться на региональном уровне и расходоваться исключительно на внедрение системы интеллектуального учёта газа. При этом принципиально найти такую модель, которая не приведет к ощутимому увеличению нагрузки на потребителей.</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Начальник Департамента ПАО «Газпром» Вадим </w:t>
      </w:r>
      <w:proofErr w:type="spellStart"/>
      <w:r w:rsidRPr="004E2351">
        <w:rPr>
          <w:sz w:val="28"/>
          <w:szCs w:val="28"/>
        </w:rPr>
        <w:t>Симдякин</w:t>
      </w:r>
      <w:proofErr w:type="spellEnd"/>
      <w:r w:rsidRPr="004E2351">
        <w:rPr>
          <w:sz w:val="28"/>
          <w:szCs w:val="28"/>
        </w:rPr>
        <w:t xml:space="preserve"> подчеркнул, что главная задача, которая решается при установке интеллектуальных счётчиков газа с возможностью контроля утечек и его перекрытия – повышение безопасности использования газа в быту и сбережение тысяч человеческих жизней. Кроме того, сегодня всё движется в сторону </w:t>
      </w:r>
      <w:proofErr w:type="spellStart"/>
      <w:r w:rsidRPr="004E2351">
        <w:rPr>
          <w:sz w:val="28"/>
          <w:szCs w:val="28"/>
        </w:rPr>
        <w:t>цифровизации</w:t>
      </w:r>
      <w:proofErr w:type="spellEnd"/>
      <w:r w:rsidRPr="004E2351">
        <w:rPr>
          <w:sz w:val="28"/>
          <w:szCs w:val="28"/>
        </w:rPr>
        <w:t>, и пора освободить потребителей от забот, связанных с установкой, поверкой счётчиков, снятием и передачей показаний. ПАО «Газпром» солидарно с позицией Минэнерго и Госдумы о том, что внедрение ИСУГ не должно ложиться на плечи потребителей.</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 </w:t>
      </w: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Генеральный директор ООО «Газпром </w:t>
      </w:r>
      <w:proofErr w:type="spellStart"/>
      <w:r w:rsidRPr="004E2351">
        <w:rPr>
          <w:sz w:val="28"/>
          <w:szCs w:val="28"/>
        </w:rPr>
        <w:t>межрегионгаз</w:t>
      </w:r>
      <w:proofErr w:type="spellEnd"/>
      <w:r w:rsidRPr="004E2351">
        <w:rPr>
          <w:sz w:val="28"/>
          <w:szCs w:val="28"/>
        </w:rPr>
        <w:t xml:space="preserve">» Сергей Густов рассказал о работе по внедрению ИСУГ, которую уже ведёт «Газпром </w:t>
      </w:r>
      <w:proofErr w:type="spellStart"/>
      <w:r w:rsidRPr="004E2351">
        <w:rPr>
          <w:sz w:val="28"/>
          <w:szCs w:val="28"/>
        </w:rPr>
        <w:t>межрегионгаз</w:t>
      </w:r>
      <w:proofErr w:type="spellEnd"/>
      <w:r w:rsidRPr="004E2351">
        <w:rPr>
          <w:sz w:val="28"/>
          <w:szCs w:val="28"/>
        </w:rPr>
        <w:t xml:space="preserve">». Уже реализованы пилотные проекты в нескольких регионах и получены значимые положительные </w:t>
      </w:r>
      <w:proofErr w:type="gramStart"/>
      <w:r w:rsidRPr="004E2351">
        <w:rPr>
          <w:sz w:val="28"/>
          <w:szCs w:val="28"/>
        </w:rPr>
        <w:t>эффекты</w:t>
      </w:r>
      <w:proofErr w:type="gramEnd"/>
      <w:r w:rsidRPr="004E2351">
        <w:rPr>
          <w:sz w:val="28"/>
          <w:szCs w:val="28"/>
        </w:rPr>
        <w:t xml:space="preserve"> как для потребителей, так и для поставщика газа. Он поддержал ускорение разработки нормативной базы внедрения интеллектуального учёта газа, в том числе – законопроекта о ИСУГ.</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 xml:space="preserve">Заместитель председателя Комитета Государственной Думы по строительству и ЖКХ Светлана </w:t>
      </w:r>
      <w:proofErr w:type="spellStart"/>
      <w:r w:rsidRPr="004E2351">
        <w:rPr>
          <w:sz w:val="28"/>
          <w:szCs w:val="28"/>
        </w:rPr>
        <w:t>Разворотнева</w:t>
      </w:r>
      <w:proofErr w:type="spellEnd"/>
      <w:r w:rsidRPr="004E2351">
        <w:rPr>
          <w:sz w:val="28"/>
          <w:szCs w:val="28"/>
        </w:rPr>
        <w:t xml:space="preserve"> отметила, что вопрос безопасности газа в быту находится в фокусе внимания Комитета и Государственной думы в целом. Сегодня работа ведётся в основном над совершенствованием контроля над ВДГО и ВКГО, но это не исключает человеческий фактор – основную причину аварий. Внедрение ИСУГ позволит решить эту задачу, и </w:t>
      </w:r>
      <w:proofErr w:type="gramStart"/>
      <w:r w:rsidRPr="004E2351">
        <w:rPr>
          <w:sz w:val="28"/>
          <w:szCs w:val="28"/>
        </w:rPr>
        <w:t>важно</w:t>
      </w:r>
      <w:proofErr w:type="gramEnd"/>
      <w:r w:rsidRPr="004E2351">
        <w:rPr>
          <w:sz w:val="28"/>
          <w:szCs w:val="28"/>
        </w:rPr>
        <w:t xml:space="preserve"> что уже идёт </w:t>
      </w:r>
      <w:r w:rsidRPr="004E2351">
        <w:rPr>
          <w:sz w:val="28"/>
          <w:szCs w:val="28"/>
        </w:rPr>
        <w:lastRenderedPageBreak/>
        <w:t xml:space="preserve">работа над соответствующим законопроектом. Важно, чтобы акцент был </w:t>
      </w:r>
      <w:proofErr w:type="gramStart"/>
      <w:r w:rsidRPr="004E2351">
        <w:rPr>
          <w:sz w:val="28"/>
          <w:szCs w:val="28"/>
        </w:rPr>
        <w:t>сделан</w:t>
      </w:r>
      <w:proofErr w:type="gramEnd"/>
      <w:r w:rsidRPr="004E2351">
        <w:rPr>
          <w:sz w:val="28"/>
          <w:szCs w:val="28"/>
        </w:rPr>
        <w:t xml:space="preserve"> прежде всего на тех моментах, которые связаны с повышением безопасности использования газа, и можно было охватить как можно большее количество потребителей газа.</w:t>
      </w:r>
    </w:p>
    <w:p w:rsidR="004E2351" w:rsidRPr="004E2351" w:rsidRDefault="004E2351" w:rsidP="004E2351">
      <w:pPr>
        <w:pStyle w:val="a3"/>
        <w:rPr>
          <w:sz w:val="28"/>
          <w:szCs w:val="28"/>
        </w:rPr>
      </w:pPr>
    </w:p>
    <w:p w:rsidR="004E2351" w:rsidRPr="004E2351" w:rsidRDefault="004E2351" w:rsidP="004E2351">
      <w:pPr>
        <w:pStyle w:val="a3"/>
        <w:rPr>
          <w:sz w:val="28"/>
          <w:szCs w:val="28"/>
        </w:rPr>
      </w:pPr>
    </w:p>
    <w:p w:rsidR="004E2351" w:rsidRPr="004E2351" w:rsidRDefault="004E2351" w:rsidP="004E2351">
      <w:pPr>
        <w:pStyle w:val="a3"/>
        <w:rPr>
          <w:sz w:val="28"/>
          <w:szCs w:val="28"/>
        </w:rPr>
      </w:pPr>
      <w:r w:rsidRPr="004E2351">
        <w:rPr>
          <w:sz w:val="28"/>
          <w:szCs w:val="28"/>
        </w:rPr>
        <w:t>Руководитель проекта Аналитического центра ТЭК Кирилл Шашкин представил технико-экономическое обоснование модели внедрения с систем интеллектуального учёта газа. Самым быстрым и оптимальным сценарием является замена счётчиков на интеллектуальные по сроку поверки и установка таких счётчиков новым абонентам в рамках газификации. Такой сценарий можно реализовать в течение 10 лет.</w:t>
      </w:r>
    </w:p>
    <w:p w:rsidR="004E2351" w:rsidRPr="004E2351" w:rsidRDefault="004E2351" w:rsidP="004E2351">
      <w:pPr>
        <w:pStyle w:val="a3"/>
        <w:rPr>
          <w:sz w:val="28"/>
          <w:szCs w:val="28"/>
        </w:rPr>
      </w:pPr>
    </w:p>
    <w:p w:rsidR="004E2351" w:rsidRDefault="004E2351" w:rsidP="004E2351">
      <w:pPr>
        <w:pStyle w:val="a3"/>
        <w:rPr>
          <w:sz w:val="28"/>
          <w:szCs w:val="28"/>
        </w:rPr>
      </w:pPr>
      <w:r w:rsidRPr="004E2351">
        <w:rPr>
          <w:sz w:val="28"/>
          <w:szCs w:val="28"/>
        </w:rPr>
        <w:t>«Безопасное потребление газа в квартирах обеспечивается сочетанием технических средств, правил эксплуатации и технического обслуживания газового оборудования. Меры и правила безопасности указаны в Постановлении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 В соответствии с этим документом, основными мерами безопасности являются своевременное техническое обслуживание и ремонт внутридомового (ТО ВДГО) и внутриквартирного (ТО ВКГО) газового оборудования; аварийно-диспетчерское обеспечение; техническое диагностирование газового оборудования и его своевременная замена при необходимости. Внешние устройства и средства, которые возможно использовать в качестве дооснащения:  умные счетчики, сигнализаторы, клапаны-</w:t>
      </w:r>
      <w:proofErr w:type="spellStart"/>
      <w:r w:rsidRPr="004E2351">
        <w:rPr>
          <w:sz w:val="28"/>
          <w:szCs w:val="28"/>
        </w:rPr>
        <w:t>отсекатели</w:t>
      </w:r>
      <w:proofErr w:type="spellEnd"/>
      <w:r w:rsidRPr="004E2351">
        <w:rPr>
          <w:sz w:val="28"/>
          <w:szCs w:val="28"/>
        </w:rPr>
        <w:t xml:space="preserve"> подачи газа. Комплексно снизить риски при использовании внешних датчиков и сигнализаторов позволит контролировать не только штатную работу газоиспользующего оборудования, но и реально измерять и не допускать образование взрывоопасных концентраций газа, либо опасных для жизни концентраций угарного газа»</w:t>
      </w:r>
      <w:proofErr w:type="gramStart"/>
      <w:r w:rsidRPr="004E2351">
        <w:rPr>
          <w:sz w:val="28"/>
          <w:szCs w:val="28"/>
        </w:rPr>
        <w:t>,-</w:t>
      </w:r>
      <w:proofErr w:type="gramEnd"/>
      <w:r w:rsidRPr="004E2351">
        <w:rPr>
          <w:sz w:val="28"/>
          <w:szCs w:val="28"/>
        </w:rPr>
        <w:t xml:space="preserve">рассказала руководитель РЦОК СПб НП «ЖКХ Контроль» Алла </w:t>
      </w:r>
      <w:proofErr w:type="spellStart"/>
      <w:r w:rsidRPr="004E2351">
        <w:rPr>
          <w:sz w:val="28"/>
          <w:szCs w:val="28"/>
        </w:rPr>
        <w:t>Бредец</w:t>
      </w:r>
      <w:proofErr w:type="spellEnd"/>
      <w:r w:rsidRPr="004E2351">
        <w:rPr>
          <w:sz w:val="28"/>
          <w:szCs w:val="28"/>
        </w:rPr>
        <w:t>.</w:t>
      </w:r>
    </w:p>
    <w:p w:rsidR="004E2351" w:rsidRPr="004E2351" w:rsidRDefault="004E2351" w:rsidP="004E2351">
      <w:pPr>
        <w:pStyle w:val="a3"/>
        <w:rPr>
          <w:sz w:val="28"/>
          <w:szCs w:val="28"/>
        </w:rPr>
      </w:pPr>
    </w:p>
    <w:p w:rsidR="004E2351" w:rsidRPr="004E2351" w:rsidRDefault="004E2351" w:rsidP="004E2351">
      <w:pPr>
        <w:ind w:left="360"/>
        <w:jc w:val="both"/>
        <w:rPr>
          <w:sz w:val="28"/>
          <w:szCs w:val="28"/>
        </w:rPr>
      </w:pPr>
    </w:p>
    <w:p w:rsidR="004E2351" w:rsidRPr="007C1914" w:rsidRDefault="007C1914" w:rsidP="004E2351">
      <w:pPr>
        <w:pStyle w:val="a3"/>
        <w:numPr>
          <w:ilvl w:val="0"/>
          <w:numId w:val="2"/>
        </w:numPr>
        <w:jc w:val="both"/>
        <w:rPr>
          <w:b/>
          <w:sz w:val="28"/>
          <w:szCs w:val="28"/>
        </w:rPr>
      </w:pPr>
      <w:r>
        <w:rPr>
          <w:b/>
          <w:sz w:val="28"/>
          <w:szCs w:val="28"/>
        </w:rPr>
        <w:t xml:space="preserve"> </w:t>
      </w:r>
      <w:r w:rsidR="004E2351" w:rsidRPr="007C1914">
        <w:rPr>
          <w:b/>
          <w:sz w:val="28"/>
          <w:szCs w:val="28"/>
        </w:rPr>
        <w:t>Сайт НП «ЖКХ Контроль» (Москва).</w:t>
      </w:r>
    </w:p>
    <w:p w:rsidR="007C1914" w:rsidRDefault="007C1914" w:rsidP="007C1914">
      <w:pPr>
        <w:pStyle w:val="a3"/>
        <w:jc w:val="both"/>
        <w:rPr>
          <w:sz w:val="28"/>
          <w:szCs w:val="28"/>
        </w:rPr>
      </w:pPr>
      <w:r>
        <w:rPr>
          <w:sz w:val="28"/>
          <w:szCs w:val="28"/>
        </w:rPr>
        <w:lastRenderedPageBreak/>
        <w:t xml:space="preserve">08.10.2025 г. </w:t>
      </w:r>
      <w:r w:rsidRPr="007C1914">
        <w:rPr>
          <w:sz w:val="28"/>
          <w:szCs w:val="28"/>
        </w:rPr>
        <w:t>ПЕТЕРБУРГСКИЙ МЕЖДУНАРОДНЫЙ ГАЗОВЫЙ ФОРУМ</w:t>
      </w:r>
    </w:p>
    <w:p w:rsidR="007C1914" w:rsidRDefault="007C1914" w:rsidP="007C1914">
      <w:pPr>
        <w:pStyle w:val="a3"/>
        <w:jc w:val="both"/>
        <w:rPr>
          <w:sz w:val="28"/>
          <w:szCs w:val="28"/>
        </w:rPr>
      </w:pPr>
      <w:hyperlink r:id="rId18" w:history="1">
        <w:r w:rsidRPr="000121E3">
          <w:rPr>
            <w:rStyle w:val="a4"/>
            <w:sz w:val="28"/>
            <w:szCs w:val="28"/>
          </w:rPr>
          <w:t>http://gkhkontrol.ru/2025/10/петербургский-междуна</w:t>
        </w:r>
      </w:hyperlink>
    </w:p>
    <w:p w:rsidR="007C1914" w:rsidRPr="007C1914" w:rsidRDefault="007C1914" w:rsidP="007C1914">
      <w:pPr>
        <w:pStyle w:val="a3"/>
        <w:jc w:val="both"/>
        <w:rPr>
          <w:sz w:val="28"/>
          <w:szCs w:val="28"/>
        </w:rPr>
      </w:pPr>
      <w:r w:rsidRPr="007C1914">
        <w:rPr>
          <w:sz w:val="28"/>
          <w:szCs w:val="28"/>
        </w:rPr>
        <w:t>XIV Петербургский международный газовый  форум  проходит с 7 по 10 октября на берегах Невы. Порядка 600 экспонентов представляют в КВЦ «</w:t>
      </w:r>
      <w:proofErr w:type="spellStart"/>
      <w:r w:rsidRPr="007C1914">
        <w:rPr>
          <w:sz w:val="28"/>
          <w:szCs w:val="28"/>
        </w:rPr>
        <w:t>Экспофорум</w:t>
      </w:r>
      <w:proofErr w:type="spellEnd"/>
      <w:r w:rsidRPr="007C1914">
        <w:rPr>
          <w:sz w:val="28"/>
          <w:szCs w:val="28"/>
        </w:rPr>
        <w:t>» передовые отраслевые технологии, оборудование и услуги.</w:t>
      </w: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r w:rsidRPr="007C1914">
        <w:rPr>
          <w:sz w:val="28"/>
          <w:szCs w:val="28"/>
        </w:rPr>
        <w:t>Центральное место на выставке занимает корпоративная экспозиция ПАО «Газпром». Свыше 50 российских предприятий из 24 субъектов Российской Федерации рассказывают о более чем 150 передовых разработках для нефтегазовой отрасли. В этом году отмечающий 10-летие проект представлен под новым названием – «Газпром – территория технологического лидерства».</w:t>
      </w: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r w:rsidRPr="007C1914">
        <w:rPr>
          <w:sz w:val="28"/>
          <w:szCs w:val="28"/>
        </w:rPr>
        <w:t>Петербургский международный газовый форум – 2025 традиционно объединяет представителей федеральных и региональных органов государственной власти, крупнейших российских и зарубежных компаний, отраслевых ассоциаций.</w:t>
      </w: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r w:rsidRPr="007C1914">
        <w:rPr>
          <w:sz w:val="28"/>
          <w:szCs w:val="28"/>
        </w:rPr>
        <w:t>Центральным событием ПМГФ-2025 станет Пленарное заседание «Рынок газа 2025-2035: новые очертания в условиях трансформации». Оно состоится 9 октября с участием руководителей федеральных и региональных ведомств, иностранных государств, а также ПАО «Газпром».</w:t>
      </w: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r w:rsidRPr="007C1914">
        <w:rPr>
          <w:sz w:val="28"/>
          <w:szCs w:val="28"/>
        </w:rPr>
        <w:t>В рамках деловой программы ПМГФ-2025 запланировано более 120 мероприятий: конференции, круглые столы, семинары-совещания. Общеотраслевые треки затронут вопросы международного сотрудничества со странами СНГ, Ближнего Востока, Азии, Африки, устойчивого развития и технологического суверенитета, внедрения новых инструментов для цифровой трансформации и автоматизации газовой отрасли, а также обеспечения безопасности нефтегазовой инфраструктуры.</w:t>
      </w:r>
    </w:p>
    <w:p w:rsidR="007C1914" w:rsidRPr="007C1914" w:rsidRDefault="007C1914" w:rsidP="007C1914">
      <w:pPr>
        <w:pStyle w:val="a3"/>
        <w:jc w:val="both"/>
        <w:rPr>
          <w:sz w:val="28"/>
          <w:szCs w:val="28"/>
        </w:rPr>
      </w:pPr>
    </w:p>
    <w:p w:rsidR="007C1914" w:rsidRPr="007C1914" w:rsidRDefault="007C1914" w:rsidP="007C1914">
      <w:pPr>
        <w:pStyle w:val="a3"/>
        <w:jc w:val="both"/>
        <w:rPr>
          <w:sz w:val="28"/>
          <w:szCs w:val="28"/>
        </w:rPr>
      </w:pPr>
    </w:p>
    <w:p w:rsidR="007C1914" w:rsidRDefault="007C1914" w:rsidP="007C1914">
      <w:pPr>
        <w:pStyle w:val="a3"/>
        <w:jc w:val="both"/>
        <w:rPr>
          <w:sz w:val="28"/>
          <w:szCs w:val="28"/>
        </w:rPr>
      </w:pPr>
      <w:r w:rsidRPr="007C1914">
        <w:rPr>
          <w:sz w:val="28"/>
          <w:szCs w:val="28"/>
        </w:rPr>
        <w:lastRenderedPageBreak/>
        <w:t xml:space="preserve">Новинка программы этого года – тематические направления, посвященные правовому регулированию в газовой отрасли. Форум объединил сразу три площадки: </w:t>
      </w:r>
      <w:proofErr w:type="spellStart"/>
      <w:r w:rsidRPr="007C1914">
        <w:rPr>
          <w:sz w:val="28"/>
          <w:szCs w:val="28"/>
        </w:rPr>
        <w:t>конгрессно</w:t>
      </w:r>
      <w:proofErr w:type="spellEnd"/>
      <w:r w:rsidRPr="007C1914">
        <w:rPr>
          <w:sz w:val="28"/>
          <w:szCs w:val="28"/>
        </w:rPr>
        <w:t>-выставочный центр «</w:t>
      </w:r>
      <w:proofErr w:type="spellStart"/>
      <w:r w:rsidRPr="007C1914">
        <w:rPr>
          <w:sz w:val="28"/>
          <w:szCs w:val="28"/>
        </w:rPr>
        <w:t>Экспофорум</w:t>
      </w:r>
      <w:proofErr w:type="spellEnd"/>
      <w:r w:rsidRPr="007C1914">
        <w:rPr>
          <w:sz w:val="28"/>
          <w:szCs w:val="28"/>
        </w:rPr>
        <w:t xml:space="preserve">», отель </w:t>
      </w:r>
      <w:proofErr w:type="spellStart"/>
      <w:r w:rsidRPr="007C1914">
        <w:rPr>
          <w:sz w:val="28"/>
          <w:szCs w:val="28"/>
        </w:rPr>
        <w:t>Hilton</w:t>
      </w:r>
      <w:proofErr w:type="spellEnd"/>
      <w:r w:rsidRPr="007C1914">
        <w:rPr>
          <w:sz w:val="28"/>
          <w:szCs w:val="28"/>
        </w:rPr>
        <w:t xml:space="preserve"> </w:t>
      </w:r>
      <w:proofErr w:type="spellStart"/>
      <w:r w:rsidRPr="007C1914">
        <w:rPr>
          <w:sz w:val="28"/>
          <w:szCs w:val="28"/>
        </w:rPr>
        <w:t>St</w:t>
      </w:r>
      <w:proofErr w:type="spellEnd"/>
      <w:r w:rsidRPr="007C1914">
        <w:rPr>
          <w:sz w:val="28"/>
          <w:szCs w:val="28"/>
        </w:rPr>
        <w:t xml:space="preserve">. </w:t>
      </w:r>
      <w:proofErr w:type="spellStart"/>
      <w:r w:rsidRPr="007C1914">
        <w:rPr>
          <w:sz w:val="28"/>
          <w:szCs w:val="28"/>
        </w:rPr>
        <w:t>Petersburg</w:t>
      </w:r>
      <w:proofErr w:type="spellEnd"/>
      <w:r w:rsidRPr="007C1914">
        <w:rPr>
          <w:sz w:val="28"/>
          <w:szCs w:val="28"/>
        </w:rPr>
        <w:t xml:space="preserve"> </w:t>
      </w:r>
      <w:proofErr w:type="spellStart"/>
      <w:r w:rsidRPr="007C1914">
        <w:rPr>
          <w:sz w:val="28"/>
          <w:szCs w:val="28"/>
        </w:rPr>
        <w:t>Expoforum</w:t>
      </w:r>
      <w:proofErr w:type="spellEnd"/>
      <w:r w:rsidRPr="007C1914">
        <w:rPr>
          <w:sz w:val="28"/>
          <w:szCs w:val="28"/>
        </w:rPr>
        <w:t xml:space="preserve"> и </w:t>
      </w:r>
      <w:proofErr w:type="spellStart"/>
      <w:r w:rsidRPr="007C1914">
        <w:rPr>
          <w:sz w:val="28"/>
          <w:szCs w:val="28"/>
        </w:rPr>
        <w:t>Лахта</w:t>
      </w:r>
      <w:proofErr w:type="spellEnd"/>
      <w:r w:rsidRPr="007C1914">
        <w:rPr>
          <w:sz w:val="28"/>
          <w:szCs w:val="28"/>
        </w:rPr>
        <w:t>-Центр. Он проводится при участии Министерства промышленности и торговли Российской Федерации, Министерства энергетики Российской Федерации, Правительства</w:t>
      </w:r>
      <w:proofErr w:type="gramStart"/>
      <w:r w:rsidRPr="007C1914">
        <w:rPr>
          <w:sz w:val="28"/>
          <w:szCs w:val="28"/>
        </w:rPr>
        <w:t xml:space="preserve"> С</w:t>
      </w:r>
      <w:proofErr w:type="gramEnd"/>
      <w:r w:rsidRPr="007C1914">
        <w:rPr>
          <w:sz w:val="28"/>
          <w:szCs w:val="28"/>
        </w:rPr>
        <w:t>анкт</w:t>
      </w:r>
      <w:r w:rsidRPr="007C1914">
        <w:rPr>
          <w:rFonts w:ascii="Cambria Math" w:hAnsi="Cambria Math" w:cs="Cambria Math"/>
          <w:sz w:val="28"/>
          <w:szCs w:val="28"/>
        </w:rPr>
        <w:t>‑</w:t>
      </w:r>
      <w:r w:rsidRPr="007C1914">
        <w:rPr>
          <w:rFonts w:ascii="Calibri" w:hAnsi="Calibri" w:cs="Calibri"/>
          <w:sz w:val="28"/>
          <w:szCs w:val="28"/>
        </w:rPr>
        <w:t>Петербурга</w:t>
      </w:r>
      <w:r w:rsidRPr="007C1914">
        <w:rPr>
          <w:sz w:val="28"/>
          <w:szCs w:val="28"/>
        </w:rPr>
        <w:t>.</w:t>
      </w:r>
    </w:p>
    <w:p w:rsidR="007C1914" w:rsidRDefault="007C1914" w:rsidP="007C1914">
      <w:pPr>
        <w:pStyle w:val="a3"/>
        <w:jc w:val="both"/>
        <w:rPr>
          <w:sz w:val="28"/>
          <w:szCs w:val="28"/>
        </w:rPr>
      </w:pPr>
    </w:p>
    <w:p w:rsidR="007C1914" w:rsidRPr="004E2351" w:rsidRDefault="007C1914" w:rsidP="007C1914">
      <w:pPr>
        <w:pStyle w:val="a3"/>
        <w:jc w:val="both"/>
        <w:rPr>
          <w:sz w:val="28"/>
          <w:szCs w:val="28"/>
        </w:rPr>
      </w:pPr>
    </w:p>
    <w:p w:rsidR="004E2351" w:rsidRPr="001703B0" w:rsidRDefault="001703B0" w:rsidP="007C1914">
      <w:pPr>
        <w:pStyle w:val="a3"/>
        <w:numPr>
          <w:ilvl w:val="0"/>
          <w:numId w:val="2"/>
        </w:numPr>
        <w:jc w:val="both"/>
        <w:rPr>
          <w:b/>
          <w:sz w:val="28"/>
          <w:szCs w:val="28"/>
        </w:rPr>
      </w:pPr>
      <w:r>
        <w:rPr>
          <w:b/>
          <w:sz w:val="28"/>
          <w:szCs w:val="28"/>
        </w:rPr>
        <w:t xml:space="preserve"> </w:t>
      </w:r>
      <w:r w:rsidR="007C1914" w:rsidRPr="001703B0">
        <w:rPr>
          <w:b/>
          <w:sz w:val="28"/>
          <w:szCs w:val="28"/>
        </w:rPr>
        <w:t>Сайт НП «ЖКХ Контроль» (Москва).</w:t>
      </w:r>
    </w:p>
    <w:p w:rsidR="001703B0" w:rsidRDefault="001703B0" w:rsidP="001703B0">
      <w:pPr>
        <w:pStyle w:val="a3"/>
        <w:jc w:val="both"/>
        <w:rPr>
          <w:sz w:val="28"/>
          <w:szCs w:val="28"/>
        </w:rPr>
      </w:pPr>
      <w:r>
        <w:rPr>
          <w:sz w:val="28"/>
          <w:szCs w:val="28"/>
        </w:rPr>
        <w:t>08.10.2025 г.</w:t>
      </w:r>
      <w:r w:rsidRPr="001703B0">
        <w:t xml:space="preserve"> </w:t>
      </w:r>
      <w:r w:rsidRPr="001703B0">
        <w:rPr>
          <w:sz w:val="28"/>
          <w:szCs w:val="28"/>
        </w:rPr>
        <w:t>Госдума РФ во втором и третьем чтении утвердила изменения в порядке лицензирования деятельности по управлению МКД</w:t>
      </w:r>
    </w:p>
    <w:p w:rsidR="001703B0" w:rsidRDefault="001703B0" w:rsidP="001703B0">
      <w:pPr>
        <w:pStyle w:val="a3"/>
        <w:jc w:val="both"/>
        <w:rPr>
          <w:sz w:val="28"/>
          <w:szCs w:val="28"/>
        </w:rPr>
      </w:pPr>
      <w:hyperlink r:id="rId19" w:history="1">
        <w:r w:rsidRPr="000121E3">
          <w:rPr>
            <w:rStyle w:val="a4"/>
            <w:sz w:val="28"/>
            <w:szCs w:val="28"/>
          </w:rPr>
          <w:t>http://gkhkontrol.ru/2025/10/госдума-рф-во-втором-</w:t>
        </w:r>
      </w:hyperlink>
    </w:p>
    <w:p w:rsidR="001703B0" w:rsidRPr="001703B0" w:rsidRDefault="001703B0" w:rsidP="001703B0">
      <w:pPr>
        <w:pStyle w:val="a3"/>
        <w:jc w:val="both"/>
        <w:rPr>
          <w:sz w:val="28"/>
          <w:szCs w:val="28"/>
        </w:rPr>
      </w:pPr>
      <w:r w:rsidRPr="001703B0">
        <w:rPr>
          <w:sz w:val="28"/>
          <w:szCs w:val="28"/>
        </w:rPr>
        <w:t xml:space="preserve">Новый НПА вступит в силу 1 сентября 2026 года и введёт требования к персоналу и материально-техническому обеспечению УО, а также скорректирует процесс получения ими лицензий. Законопроект № 487723-8 принят с учётом поправок, рекомендованных думским комитетом по ЖКХ. Согласно документу: Лицензии на управление МКД будут выдавать не лицензионные комиссии, а органы </w:t>
      </w:r>
      <w:proofErr w:type="spellStart"/>
      <w:r w:rsidRPr="001703B0">
        <w:rPr>
          <w:sz w:val="28"/>
          <w:szCs w:val="28"/>
        </w:rPr>
        <w:t>Госжилнадзора</w:t>
      </w:r>
      <w:proofErr w:type="spellEnd"/>
      <w:r w:rsidRPr="001703B0">
        <w:rPr>
          <w:sz w:val="28"/>
          <w:szCs w:val="28"/>
        </w:rPr>
        <w:t xml:space="preserve"> (ст. 201 ЖК РФ). Срок рассмотрения заявки – 10–15 рабочих дней со дня её приёма. Должностное лицо компании обязано иметь квалификационный аттестат, внесённый в федеральный реестр. Заявление о его получении можно будет подать через </w:t>
      </w:r>
      <w:proofErr w:type="spellStart"/>
      <w:r w:rsidRPr="001703B0">
        <w:rPr>
          <w:sz w:val="28"/>
          <w:szCs w:val="28"/>
        </w:rPr>
        <w:t>Госуслуги</w:t>
      </w:r>
      <w:proofErr w:type="spellEnd"/>
      <w:r w:rsidRPr="001703B0">
        <w:rPr>
          <w:sz w:val="28"/>
          <w:szCs w:val="28"/>
        </w:rPr>
        <w:t>. В ст. 193 ЖК РФ вводятся новые требования к персоналу и материально-техническому обеспечению.</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Конкретные параметры этих лицензионных требований будут установлены подзаконными актами. В них пропишут наличие у УО: офиса, оборудованного для приёма граждан и обработки документов; инженера и бухгалтера с профильным образованием и подтверждённым опытом работы в штате; аварийно-диспетчерской службы с персоналом и необходимым техническим оснащением, в том числе через договор на оказание услуг. Также прорабатывается тема внедрения системы независимой оценки квалификации для ключевых специалистов управляющих организаций.</w:t>
      </w:r>
    </w:p>
    <w:p w:rsidR="001703B0" w:rsidRPr="001703B0" w:rsidRDefault="001703B0" w:rsidP="001703B0">
      <w:pPr>
        <w:pStyle w:val="a3"/>
        <w:jc w:val="both"/>
        <w:rPr>
          <w:sz w:val="28"/>
          <w:szCs w:val="28"/>
        </w:rPr>
      </w:pPr>
    </w:p>
    <w:p w:rsidR="001703B0" w:rsidRDefault="001703B0" w:rsidP="001703B0">
      <w:pPr>
        <w:pStyle w:val="a3"/>
        <w:jc w:val="both"/>
        <w:rPr>
          <w:sz w:val="28"/>
          <w:szCs w:val="28"/>
        </w:rPr>
      </w:pPr>
      <w:r w:rsidRPr="001703B0">
        <w:rPr>
          <w:sz w:val="28"/>
          <w:szCs w:val="28"/>
        </w:rPr>
        <w:lastRenderedPageBreak/>
        <w:t xml:space="preserve">«По действующему законодательству сейчас, лицензионные  комиссии принимают решение о выдаче лицензий управляющим компаниям, принимают квалификационный экзамен, участвуют в организации регионального государственного лицензионного </w:t>
      </w:r>
      <w:proofErr w:type="gramStart"/>
      <w:r w:rsidRPr="001703B0">
        <w:rPr>
          <w:sz w:val="28"/>
          <w:szCs w:val="28"/>
        </w:rPr>
        <w:t>контроля за</w:t>
      </w:r>
      <w:proofErr w:type="gramEnd"/>
      <w:r w:rsidRPr="001703B0">
        <w:rPr>
          <w:sz w:val="28"/>
          <w:szCs w:val="28"/>
        </w:rPr>
        <w:t xml:space="preserve"> осуществлением предпринимательской деятельности по управлению многоквартирными домами. С 1 марта 2026 года управляющие компании (УК), ТСЖ и жилищные кооперативы больше не обязаны будут вести реестры собственников помещений в многоквартирных домах. Такое решение принято Правительством РФ в постановлении от 10 сентября 2025 года №1400. Речь идёт о реестрах, содержащих персональные данные собственников квартир и других помещений и информацию о размерах их долей. Отмена нормы связана с усилением требований к защите персональных данных. Порядок проведения собраний и права собственников не меняются. Для инициации общих собраний собственников можно будет получить сведения о собственниках</w:t>
      </w:r>
      <w:r>
        <w:rPr>
          <w:sz w:val="28"/>
          <w:szCs w:val="28"/>
        </w:rPr>
        <w:t xml:space="preserve"> из </w:t>
      </w:r>
      <w:proofErr w:type="spellStart"/>
      <w:r>
        <w:rPr>
          <w:sz w:val="28"/>
          <w:szCs w:val="28"/>
        </w:rPr>
        <w:t>Росреестра</w:t>
      </w:r>
      <w:proofErr w:type="spellEnd"/>
      <w:r>
        <w:rPr>
          <w:sz w:val="28"/>
          <w:szCs w:val="28"/>
        </w:rPr>
        <w:t>»</w:t>
      </w:r>
      <w:r w:rsidRPr="001703B0">
        <w:rPr>
          <w:sz w:val="28"/>
          <w:szCs w:val="28"/>
        </w:rPr>
        <w:t xml:space="preserve">,- прокомментировала руководитель РЦОК СПб НП «ЖКХ Контроль» Алла </w:t>
      </w:r>
      <w:proofErr w:type="spellStart"/>
      <w:r w:rsidRPr="001703B0">
        <w:rPr>
          <w:sz w:val="28"/>
          <w:szCs w:val="28"/>
        </w:rPr>
        <w:t>Бредец</w:t>
      </w:r>
      <w:proofErr w:type="spellEnd"/>
      <w:r w:rsidRPr="001703B0">
        <w:rPr>
          <w:sz w:val="28"/>
          <w:szCs w:val="28"/>
        </w:rPr>
        <w:t>.</w:t>
      </w:r>
    </w:p>
    <w:p w:rsidR="001703B0" w:rsidRDefault="001703B0" w:rsidP="001703B0">
      <w:pPr>
        <w:pStyle w:val="a3"/>
        <w:jc w:val="both"/>
        <w:rPr>
          <w:sz w:val="28"/>
          <w:szCs w:val="28"/>
        </w:rPr>
      </w:pPr>
    </w:p>
    <w:p w:rsidR="001703B0" w:rsidRPr="004E2351" w:rsidRDefault="001703B0" w:rsidP="001703B0">
      <w:pPr>
        <w:pStyle w:val="a3"/>
        <w:jc w:val="both"/>
        <w:rPr>
          <w:sz w:val="28"/>
          <w:szCs w:val="28"/>
        </w:rPr>
      </w:pPr>
    </w:p>
    <w:p w:rsidR="004E2351" w:rsidRDefault="001703B0" w:rsidP="004E2351">
      <w:pPr>
        <w:pStyle w:val="a3"/>
        <w:numPr>
          <w:ilvl w:val="0"/>
          <w:numId w:val="2"/>
        </w:numPr>
        <w:jc w:val="both"/>
        <w:rPr>
          <w:b/>
          <w:sz w:val="28"/>
          <w:szCs w:val="28"/>
        </w:rPr>
      </w:pPr>
      <w:r>
        <w:rPr>
          <w:b/>
          <w:sz w:val="28"/>
          <w:szCs w:val="28"/>
        </w:rPr>
        <w:t xml:space="preserve"> </w:t>
      </w:r>
      <w:r w:rsidR="004E2351" w:rsidRPr="001703B0">
        <w:rPr>
          <w:b/>
          <w:sz w:val="28"/>
          <w:szCs w:val="28"/>
        </w:rPr>
        <w:t>Сайт НП «ЖКХ Контроль» (Москва).</w:t>
      </w:r>
    </w:p>
    <w:p w:rsidR="001703B0" w:rsidRDefault="001703B0" w:rsidP="001703B0">
      <w:pPr>
        <w:pStyle w:val="a3"/>
        <w:jc w:val="both"/>
        <w:rPr>
          <w:sz w:val="28"/>
          <w:szCs w:val="28"/>
        </w:rPr>
      </w:pPr>
      <w:r w:rsidRPr="001703B0">
        <w:rPr>
          <w:sz w:val="28"/>
          <w:szCs w:val="28"/>
        </w:rPr>
        <w:t>10.10.2025 г. В ГД внесли законопроект о взыскании средств за капремонт управляющими компаниями</w:t>
      </w:r>
    </w:p>
    <w:p w:rsidR="001703B0" w:rsidRDefault="001703B0" w:rsidP="001703B0">
      <w:pPr>
        <w:pStyle w:val="a3"/>
        <w:jc w:val="both"/>
        <w:rPr>
          <w:sz w:val="28"/>
          <w:szCs w:val="28"/>
        </w:rPr>
      </w:pPr>
      <w:hyperlink r:id="rId20" w:history="1">
        <w:r w:rsidRPr="000121E3">
          <w:rPr>
            <w:rStyle w:val="a4"/>
            <w:sz w:val="28"/>
            <w:szCs w:val="28"/>
          </w:rPr>
          <w:t>http://gkhkontrol.ru/2025/10/в-гд-внесли-законопро</w:t>
        </w:r>
      </w:hyperlink>
    </w:p>
    <w:p w:rsidR="001703B0" w:rsidRPr="001703B0" w:rsidRDefault="001703B0" w:rsidP="001703B0">
      <w:pPr>
        <w:pStyle w:val="a3"/>
        <w:jc w:val="both"/>
        <w:rPr>
          <w:sz w:val="28"/>
          <w:szCs w:val="28"/>
        </w:rPr>
      </w:pPr>
      <w:r w:rsidRPr="001703B0">
        <w:rPr>
          <w:sz w:val="28"/>
          <w:szCs w:val="28"/>
        </w:rPr>
        <w:t>Группа депутатов и сенаторов внесла на рассмотрение Госдумы законопроект о возможности передавать функции по начислению взносов за капремонт и по взысканию задолженности по их оплате платежному агенту или управляющей компании. Текст документа опубликован в думской электронной базе.</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Среди </w:t>
      </w:r>
      <w:proofErr w:type="gramStart"/>
      <w:r w:rsidRPr="001703B0">
        <w:rPr>
          <w:sz w:val="28"/>
          <w:szCs w:val="28"/>
        </w:rPr>
        <w:t>авторов</w:t>
      </w:r>
      <w:proofErr w:type="gramEnd"/>
      <w:r w:rsidRPr="001703B0">
        <w:rPr>
          <w:sz w:val="28"/>
          <w:szCs w:val="28"/>
        </w:rPr>
        <w:t xml:space="preserve"> в том числе первый заместитель председателя Совета Федерации Владимир Якушев и председатель комитета Госдумы по строительству и ЖКХ Сергей Пахомов. Предлагается дополнить Жилищный кодекс РФ нормой о праве регионального оператора передавать функции по начислению взносов за капремонт в многоквартирном доме, а также по взысканию задолженности по их оплате платежному агенту или управляющей компании.</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Действующее законодательство предусматривает, что функции регионального оператора по учету начисленных и уплаченных взносов вправе выполнять государственные бюджетные или казенные учреждения, делегирование перечисленных функций частным юридическим лицам не предусмотрено. Взыскание задолженностей отнесено исключительно к компетенции </w:t>
      </w:r>
      <w:proofErr w:type="spellStart"/>
      <w:r w:rsidRPr="001703B0">
        <w:rPr>
          <w:sz w:val="28"/>
          <w:szCs w:val="28"/>
        </w:rPr>
        <w:t>регоператоров</w:t>
      </w:r>
      <w:proofErr w:type="spellEnd"/>
      <w:r w:rsidRPr="001703B0">
        <w:rPr>
          <w:sz w:val="28"/>
          <w:szCs w:val="28"/>
        </w:rPr>
        <w:t xml:space="preserve">. «Подобное регулирование создает ситуацию искусственного ограничения </w:t>
      </w:r>
      <w:proofErr w:type="spellStart"/>
      <w:r w:rsidRPr="001703B0">
        <w:rPr>
          <w:sz w:val="28"/>
          <w:szCs w:val="28"/>
        </w:rPr>
        <w:t>оборотоспособности</w:t>
      </w:r>
      <w:proofErr w:type="spellEnd"/>
      <w:r w:rsidRPr="001703B0">
        <w:rPr>
          <w:sz w:val="28"/>
          <w:szCs w:val="28"/>
        </w:rPr>
        <w:t xml:space="preserve"> задолженности по взносам на капитальный ремонт, а равно препятствует надлежащему ведению системы учета фондов капитального ремонта. В большинстве субъектов Российской Федерации отсутствуют государственные бюджетные или казенные учреждения, имеющие необходимое кадровое и технологическое обеспечение», — говорится в пояснительной записке.</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Кроме того, зачастую лица с задолженностью за ЖКХ уклоняются и от взносов на капремонт, отмечают авторы проекта. «Объединение </w:t>
      </w:r>
      <w:proofErr w:type="spellStart"/>
      <w:r w:rsidRPr="001703B0">
        <w:rPr>
          <w:sz w:val="28"/>
          <w:szCs w:val="28"/>
        </w:rPr>
        <w:t>претензионно</w:t>
      </w:r>
      <w:proofErr w:type="spellEnd"/>
      <w:r w:rsidRPr="001703B0">
        <w:rPr>
          <w:sz w:val="28"/>
          <w:szCs w:val="28"/>
        </w:rPr>
        <w:t>-исковой работы по взысканию проблемной задолженности по оплате жилищно-коммунальных услуг и внесения взносов на капитальный ремонт снизят нагрузку на суды и Федеральную службу судебных приставов, а также уменьшит судебные издержки кредиторов», — следует из пояснительной записки.</w:t>
      </w:r>
    </w:p>
    <w:p w:rsidR="001703B0" w:rsidRPr="001703B0" w:rsidRDefault="001703B0" w:rsidP="001703B0">
      <w:pPr>
        <w:pStyle w:val="a3"/>
        <w:jc w:val="both"/>
        <w:rPr>
          <w:sz w:val="28"/>
          <w:szCs w:val="28"/>
        </w:rPr>
      </w:pPr>
    </w:p>
    <w:p w:rsidR="001703B0" w:rsidRDefault="001703B0" w:rsidP="001703B0">
      <w:pPr>
        <w:pStyle w:val="a3"/>
        <w:jc w:val="both"/>
        <w:rPr>
          <w:sz w:val="28"/>
          <w:szCs w:val="28"/>
        </w:rPr>
      </w:pPr>
      <w:r w:rsidRPr="001703B0">
        <w:rPr>
          <w:sz w:val="28"/>
          <w:szCs w:val="28"/>
        </w:rPr>
        <w:t xml:space="preserve">«Первоочередная задача управляющих организаций— </w:t>
      </w:r>
      <w:proofErr w:type="gramStart"/>
      <w:r w:rsidRPr="001703B0">
        <w:rPr>
          <w:sz w:val="28"/>
          <w:szCs w:val="28"/>
        </w:rPr>
        <w:t>эт</w:t>
      </w:r>
      <w:proofErr w:type="gramEnd"/>
      <w:r w:rsidRPr="001703B0">
        <w:rPr>
          <w:sz w:val="28"/>
          <w:szCs w:val="28"/>
        </w:rPr>
        <w:t xml:space="preserve">о техническая эксплуатация домов, а не юридическое взыскание долга. Для управляющей организации </w:t>
      </w:r>
      <w:proofErr w:type="gramStart"/>
      <w:r w:rsidRPr="001703B0">
        <w:rPr>
          <w:sz w:val="28"/>
          <w:szCs w:val="28"/>
        </w:rPr>
        <w:t>—э</w:t>
      </w:r>
      <w:proofErr w:type="gramEnd"/>
      <w:r w:rsidRPr="001703B0">
        <w:rPr>
          <w:sz w:val="28"/>
          <w:szCs w:val="28"/>
        </w:rPr>
        <w:t xml:space="preserve">то будет серьезная дополнительная нагрузка. </w:t>
      </w:r>
      <w:proofErr w:type="gramStart"/>
      <w:r w:rsidRPr="001703B0">
        <w:rPr>
          <w:sz w:val="28"/>
          <w:szCs w:val="28"/>
        </w:rPr>
        <w:t>В целом идея законопроекта понятна: он направлен на то, чтобы дать региональным операторам капитального ремонта возможность делегировать часть функций — начисление платежей и взыскание задолженности — управляющим организациям или платежным агентам, Если управляющие организации не смогут отказаться от присоединения к договору, а компенсация их расходов будет предусматриваться «в составе платы за содержание жилья», то фактически нагрузка ляжет на самих жителей.</w:t>
      </w:r>
      <w:proofErr w:type="gramEnd"/>
      <w:r w:rsidRPr="001703B0">
        <w:rPr>
          <w:sz w:val="28"/>
          <w:szCs w:val="28"/>
        </w:rPr>
        <w:t xml:space="preserve"> Оплата взносов на капитальный ремонт является законодательно закрепленной </w:t>
      </w:r>
      <w:r w:rsidRPr="001703B0">
        <w:rPr>
          <w:sz w:val="28"/>
          <w:szCs w:val="28"/>
        </w:rPr>
        <w:lastRenderedPageBreak/>
        <w:t xml:space="preserve">обязанностью собственника. Норма содержится в статье 169 Жилищного кодекса РФ. </w:t>
      </w:r>
      <w:proofErr w:type="gramStart"/>
      <w:r w:rsidRPr="001703B0">
        <w:rPr>
          <w:sz w:val="28"/>
          <w:szCs w:val="28"/>
        </w:rPr>
        <w:t>В случае формирования фонда капитального ремонта на счете регионального оператора работу с задолженностью по взносам на капитальный ремонт</w:t>
      </w:r>
      <w:proofErr w:type="gramEnd"/>
      <w:r w:rsidRPr="001703B0">
        <w:rPr>
          <w:sz w:val="28"/>
          <w:szCs w:val="28"/>
        </w:rPr>
        <w:t xml:space="preserve"> проводит региональный оператор. Порядок действий в случае образования задолженности у собственников помещений в МКД, формирующих фонд капитального ремонта на специальном счете, по взносам на капитальный ремонт определен </w:t>
      </w:r>
      <w:proofErr w:type="spellStart"/>
      <w:r w:rsidRPr="001703B0">
        <w:rPr>
          <w:sz w:val="28"/>
          <w:szCs w:val="28"/>
        </w:rPr>
        <w:t>ч.ч</w:t>
      </w:r>
      <w:proofErr w:type="spellEnd"/>
      <w:r w:rsidRPr="001703B0">
        <w:rPr>
          <w:sz w:val="28"/>
          <w:szCs w:val="28"/>
        </w:rPr>
        <w:t xml:space="preserve">. 8 – 10 ст. 173 ЖК РФ. При приобретении в собственность жилого помещения необходимо обращать внимание на наличие задолженности по оплате взносов на капитальный ремонт. </w:t>
      </w:r>
      <w:proofErr w:type="gramStart"/>
      <w:r w:rsidRPr="001703B0">
        <w:rPr>
          <w:sz w:val="28"/>
          <w:szCs w:val="28"/>
        </w:rPr>
        <w:t>Частью 3 ст. 158 ЖК РФ предусмотрено, что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случаев, когда предыдущим собственником помещения является Российская Федерация, субъект</w:t>
      </w:r>
      <w:proofErr w:type="gramEnd"/>
      <w:r w:rsidRPr="001703B0">
        <w:rPr>
          <w:sz w:val="28"/>
          <w:szCs w:val="28"/>
        </w:rPr>
        <w:t xml:space="preserve"> Российской Федерации или муниципальное образование»</w:t>
      </w:r>
      <w:proofErr w:type="gramStart"/>
      <w:r w:rsidRPr="001703B0">
        <w:rPr>
          <w:sz w:val="28"/>
          <w:szCs w:val="28"/>
        </w:rPr>
        <w:t>,-</w:t>
      </w:r>
      <w:proofErr w:type="gramEnd"/>
      <w:r w:rsidRPr="001703B0">
        <w:rPr>
          <w:sz w:val="28"/>
          <w:szCs w:val="28"/>
        </w:rPr>
        <w:t xml:space="preserve">прокомментировала руководитель РЦОК СПб НП «ЖКХ Контроль» Алла </w:t>
      </w:r>
      <w:proofErr w:type="spellStart"/>
      <w:r w:rsidRPr="001703B0">
        <w:rPr>
          <w:sz w:val="28"/>
          <w:szCs w:val="28"/>
        </w:rPr>
        <w:t>Бредец</w:t>
      </w:r>
      <w:proofErr w:type="spellEnd"/>
      <w:r w:rsidRPr="001703B0">
        <w:rPr>
          <w:sz w:val="28"/>
          <w:szCs w:val="28"/>
        </w:rPr>
        <w:t>.</w:t>
      </w:r>
    </w:p>
    <w:p w:rsid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4E2351" w:rsidRPr="001703B0" w:rsidRDefault="001703B0" w:rsidP="001703B0">
      <w:pPr>
        <w:pStyle w:val="a3"/>
        <w:numPr>
          <w:ilvl w:val="0"/>
          <w:numId w:val="2"/>
        </w:numPr>
        <w:jc w:val="both"/>
        <w:rPr>
          <w:b/>
          <w:sz w:val="28"/>
          <w:szCs w:val="28"/>
        </w:rPr>
      </w:pPr>
      <w:r>
        <w:rPr>
          <w:b/>
          <w:sz w:val="28"/>
          <w:szCs w:val="28"/>
        </w:rPr>
        <w:t xml:space="preserve"> </w:t>
      </w:r>
      <w:r w:rsidR="007C1914" w:rsidRPr="001703B0">
        <w:rPr>
          <w:b/>
          <w:sz w:val="28"/>
          <w:szCs w:val="28"/>
        </w:rPr>
        <w:t>Сайт НП «ЖКХ Контроль» (Москва).</w:t>
      </w:r>
    </w:p>
    <w:p w:rsidR="001703B0" w:rsidRDefault="001703B0" w:rsidP="001703B0">
      <w:pPr>
        <w:pStyle w:val="a3"/>
        <w:jc w:val="both"/>
        <w:rPr>
          <w:sz w:val="28"/>
          <w:szCs w:val="28"/>
        </w:rPr>
      </w:pPr>
      <w:r>
        <w:rPr>
          <w:sz w:val="28"/>
          <w:szCs w:val="28"/>
        </w:rPr>
        <w:t>10.10.2025 г. З</w:t>
      </w:r>
      <w:r w:rsidRPr="001703B0">
        <w:rPr>
          <w:sz w:val="28"/>
          <w:szCs w:val="28"/>
        </w:rPr>
        <w:t>аконы о равном доступе операторов в дома сенаторы хотят принять в осеннюю сессию</w:t>
      </w:r>
    </w:p>
    <w:p w:rsidR="001703B0" w:rsidRDefault="001703B0" w:rsidP="001703B0">
      <w:pPr>
        <w:pStyle w:val="a3"/>
        <w:jc w:val="both"/>
        <w:rPr>
          <w:sz w:val="28"/>
          <w:szCs w:val="28"/>
        </w:rPr>
      </w:pPr>
      <w:hyperlink r:id="rId21" w:history="1">
        <w:r w:rsidRPr="000121E3">
          <w:rPr>
            <w:rStyle w:val="a4"/>
            <w:sz w:val="28"/>
            <w:szCs w:val="28"/>
          </w:rPr>
          <w:t>http://gkhkontrol.ru/2025/10/законы-о-равном-доступе-операторов-в-д/</w:t>
        </w:r>
      </w:hyperlink>
    </w:p>
    <w:p w:rsidR="001703B0" w:rsidRPr="001703B0" w:rsidRDefault="001703B0" w:rsidP="001703B0">
      <w:pPr>
        <w:pStyle w:val="a3"/>
        <w:jc w:val="both"/>
        <w:rPr>
          <w:sz w:val="28"/>
          <w:szCs w:val="28"/>
        </w:rPr>
      </w:pPr>
      <w:r w:rsidRPr="001703B0">
        <w:rPr>
          <w:sz w:val="28"/>
          <w:szCs w:val="28"/>
        </w:rPr>
        <w:t>8 октября в Совете Федерации России состоялся круглый стол, на котором обсуждалось, как на практике реализуются НПА о свободном доступе операторов связи к общему имуществу МКД. На совещании не было представителей бизнеса в жилищной сфере и собственников помещений.</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Операторы стремятся добиться принятия законопроекта № 935125-8, который включает</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-продление на три года срока приведения сетей в порядок;</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-расширение бесплатного доступа в дома поставщиков услуг кабельного ТВ, видеонаблюдения и </w:t>
      </w:r>
      <w:proofErr w:type="spellStart"/>
      <w:r w:rsidRPr="001703B0">
        <w:rPr>
          <w:sz w:val="28"/>
          <w:szCs w:val="28"/>
        </w:rPr>
        <w:t>домофонии</w:t>
      </w:r>
      <w:proofErr w:type="spellEnd"/>
      <w:r w:rsidRPr="001703B0">
        <w:rPr>
          <w:sz w:val="28"/>
          <w:szCs w:val="28"/>
        </w:rPr>
        <w:t>;</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-демонтаж сетей через ОСС только при нарушениях оператором требований безопасности.</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В защиту управляющих организаций на круглом столе выступил замдиректора департамента развития ЖКХ Минстроя России Дмитрий Нифонтов. Он чётко обозначил, что решение о демонтаже сетей в МКД относится к исключительной компетенции ОСС. И попытки ограничить это нарушают основы частного права в жилищной сфере. «До вступления в силу закона о доступе провайдеров у нас было меньше жалоб, чем после его вступления», – также отметил чиновник.</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Кроме того, теперь россияне могут через «</w:t>
      </w:r>
      <w:proofErr w:type="spellStart"/>
      <w:r w:rsidRPr="001703B0">
        <w:rPr>
          <w:sz w:val="28"/>
          <w:szCs w:val="28"/>
        </w:rPr>
        <w:t>Госуслуги</w:t>
      </w:r>
      <w:proofErr w:type="spellEnd"/>
      <w:r w:rsidRPr="001703B0">
        <w:rPr>
          <w:sz w:val="28"/>
          <w:szCs w:val="28"/>
        </w:rPr>
        <w:t xml:space="preserve">» подавать жалобы на управляющие компании, ограничивающие выбор </w:t>
      </w:r>
      <w:proofErr w:type="spellStart"/>
      <w:r w:rsidRPr="001703B0">
        <w:rPr>
          <w:sz w:val="28"/>
          <w:szCs w:val="28"/>
        </w:rPr>
        <w:t>интернет-провайдера</w:t>
      </w:r>
      <w:proofErr w:type="spellEnd"/>
      <w:r w:rsidRPr="001703B0">
        <w:rPr>
          <w:sz w:val="28"/>
          <w:szCs w:val="28"/>
        </w:rPr>
        <w:t>. Для этого предусмотрена специальная форма, позволяющая прикрепить необходимые документы — переписку с УК и ответы ведомств и организаций.</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В России намереваются ввести штрафы до 500 тысяч рублей для управляющих компаний, препятствующих операторам связи размещать и обслуживать оборудование в многоквартирных домах. Соответствующий проект закона рекомендован к принятию в первом чтении комитетом Госдумы по </w:t>
      </w:r>
      <w:proofErr w:type="spellStart"/>
      <w:r w:rsidRPr="001703B0">
        <w:rPr>
          <w:sz w:val="28"/>
          <w:szCs w:val="28"/>
        </w:rPr>
        <w:t>госстроительству</w:t>
      </w:r>
      <w:proofErr w:type="spellEnd"/>
      <w:r w:rsidRPr="001703B0">
        <w:rPr>
          <w:sz w:val="28"/>
          <w:szCs w:val="28"/>
        </w:rPr>
        <w:t xml:space="preserve"> и законодательству. Предполагаемая дата рассмотрения — 14 октября.</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Согласно документу, поправки должны быть внесены в статью 9.21 Кодекса РФ об административных правонарушениях. За действия, препятствующие монтажу, эксплуатации или демонтажу соответствующих коммуникаций, должностные лица могут получить штраф от 10 до 40 тысяч рублей, юридические — от 100 тысяч до полумиллиона рублей.</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Законопроект появился на фоне многочисленных жалоб операторов. Так, в период с 2022 по 2023 годы Федеральная антимонопольная </w:t>
      </w:r>
      <w:r w:rsidRPr="001703B0">
        <w:rPr>
          <w:sz w:val="28"/>
          <w:szCs w:val="28"/>
        </w:rPr>
        <w:lastRenderedPageBreak/>
        <w:t xml:space="preserve">служба рассмотрела 231 обращение на действия УК, которые мешали доступу к сетям. При этом по состоянию на апрель текущего года </w:t>
      </w:r>
      <w:proofErr w:type="gramStart"/>
      <w:r w:rsidRPr="001703B0">
        <w:rPr>
          <w:sz w:val="28"/>
          <w:szCs w:val="28"/>
        </w:rPr>
        <w:t>приведены</w:t>
      </w:r>
      <w:proofErr w:type="gramEnd"/>
      <w:r w:rsidRPr="001703B0">
        <w:rPr>
          <w:sz w:val="28"/>
          <w:szCs w:val="28"/>
        </w:rPr>
        <w:t xml:space="preserve"> в соответствие не более 40% договоров с провайдерами.</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«Право собственников квартир распоряжаться общедомовым имуществом предусмотрено законодательством. По закону собственники совместно владеют и распоряжаются общим имуществом дома, в том числе стенами, чердаком и крышей. В 2024 году вступил в силу закон, который разрешил </w:t>
      </w:r>
      <w:proofErr w:type="spellStart"/>
      <w:r w:rsidRPr="001703B0">
        <w:rPr>
          <w:sz w:val="28"/>
          <w:szCs w:val="28"/>
        </w:rPr>
        <w:t>интернет-провайдерам</w:t>
      </w:r>
      <w:proofErr w:type="spellEnd"/>
      <w:r w:rsidRPr="001703B0">
        <w:rPr>
          <w:sz w:val="28"/>
          <w:szCs w:val="28"/>
        </w:rPr>
        <w:t xml:space="preserve"> размещать свое оборудование бесплатно и без согласия жильцов.</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Default="001703B0" w:rsidP="001703B0">
      <w:pPr>
        <w:pStyle w:val="a3"/>
        <w:jc w:val="both"/>
        <w:rPr>
          <w:sz w:val="28"/>
          <w:szCs w:val="28"/>
        </w:rPr>
      </w:pPr>
      <w:r w:rsidRPr="001703B0">
        <w:rPr>
          <w:sz w:val="28"/>
          <w:szCs w:val="28"/>
        </w:rPr>
        <w:t xml:space="preserve">Управляющим компаниям, ТСЖ и ЖСК запретили чинить препятствия провайдерам. Отказывать операторам связи без оснований УК не может, даже если и жильцы и </w:t>
      </w:r>
      <w:proofErr w:type="gramStart"/>
      <w:r w:rsidRPr="001703B0">
        <w:rPr>
          <w:sz w:val="28"/>
          <w:szCs w:val="28"/>
        </w:rPr>
        <w:t>против</w:t>
      </w:r>
      <w:proofErr w:type="gramEnd"/>
      <w:r w:rsidRPr="001703B0">
        <w:rPr>
          <w:sz w:val="28"/>
          <w:szCs w:val="28"/>
        </w:rPr>
        <w:t xml:space="preserve">. Запрещено также брать плату с операторов. Доступ провайдеров к общему имуществу должен быть бесплатный, а решение общего собрания собственников не </w:t>
      </w:r>
      <w:proofErr w:type="spellStart"/>
      <w:r w:rsidRPr="001703B0">
        <w:rPr>
          <w:sz w:val="28"/>
          <w:szCs w:val="28"/>
        </w:rPr>
        <w:t>нужно</w:t>
      </w:r>
      <w:proofErr w:type="gramStart"/>
      <w:r w:rsidRPr="001703B0">
        <w:rPr>
          <w:sz w:val="28"/>
          <w:szCs w:val="28"/>
        </w:rPr>
        <w:t>.Д</w:t>
      </w:r>
      <w:proofErr w:type="gramEnd"/>
      <w:r w:rsidRPr="001703B0">
        <w:rPr>
          <w:sz w:val="28"/>
          <w:szCs w:val="28"/>
        </w:rPr>
        <w:t>емонтаж</w:t>
      </w:r>
      <w:proofErr w:type="spellEnd"/>
      <w:r w:rsidRPr="001703B0">
        <w:rPr>
          <w:sz w:val="28"/>
          <w:szCs w:val="28"/>
        </w:rPr>
        <w:t xml:space="preserve"> оборудования сегодня возможен ​: по решению суда; </w:t>
      </w:r>
      <w:proofErr w:type="spellStart"/>
      <w:r w:rsidRPr="001703B0">
        <w:rPr>
          <w:sz w:val="28"/>
          <w:szCs w:val="28"/>
        </w:rPr>
        <w:t>сли</w:t>
      </w:r>
      <w:proofErr w:type="spellEnd"/>
      <w:r w:rsidRPr="001703B0">
        <w:rPr>
          <w:sz w:val="28"/>
          <w:szCs w:val="28"/>
        </w:rPr>
        <w:t xml:space="preserve"> все собственники расторгли договор с оператором связи, он должен демонтировать оборудование в течение трех месяцев. Для контроля УК раз в год может запрашивать информацию у операторов о действующих договорах. И если собственники приняли на общем собрании решение обязать провайдера демонтировать оборудование и установить ему срок для выполнения работ. За такое решение собственники должны отдать не менее 2/3 голосов. В действующих правилах много пробелов. На мой взгляд нарушен институт частной собственности, а то, что предлагается еще больше «развяжет руки» провайдерам»</w:t>
      </w:r>
      <w:proofErr w:type="gramStart"/>
      <w:r w:rsidRPr="001703B0">
        <w:rPr>
          <w:sz w:val="28"/>
          <w:szCs w:val="28"/>
        </w:rPr>
        <w:t>,-</w:t>
      </w:r>
      <w:proofErr w:type="gramEnd"/>
      <w:r w:rsidRPr="001703B0">
        <w:rPr>
          <w:sz w:val="28"/>
          <w:szCs w:val="28"/>
        </w:rPr>
        <w:t xml:space="preserve">мнение руководителя РЦОК СПб НП «ЖКХ Контроль» Алла </w:t>
      </w:r>
      <w:proofErr w:type="spellStart"/>
      <w:r w:rsidRPr="001703B0">
        <w:rPr>
          <w:sz w:val="28"/>
          <w:szCs w:val="28"/>
        </w:rPr>
        <w:t>Бредец</w:t>
      </w:r>
      <w:proofErr w:type="spellEnd"/>
      <w:r w:rsidRPr="001703B0">
        <w:rPr>
          <w:sz w:val="28"/>
          <w:szCs w:val="28"/>
        </w:rPr>
        <w:t>.</w:t>
      </w:r>
    </w:p>
    <w:p w:rsid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4E2351" w:rsidRDefault="004E2351" w:rsidP="004E2351">
      <w:pPr>
        <w:pStyle w:val="a3"/>
        <w:numPr>
          <w:ilvl w:val="0"/>
          <w:numId w:val="2"/>
        </w:numPr>
        <w:jc w:val="both"/>
        <w:rPr>
          <w:b/>
          <w:sz w:val="28"/>
          <w:szCs w:val="28"/>
        </w:rPr>
      </w:pPr>
      <w:r w:rsidRPr="001703B0">
        <w:rPr>
          <w:b/>
          <w:sz w:val="28"/>
          <w:szCs w:val="28"/>
        </w:rPr>
        <w:t>Сайт НП «ЖКХ Контроль» (Москва).</w:t>
      </w:r>
    </w:p>
    <w:p w:rsidR="001703B0" w:rsidRDefault="001703B0" w:rsidP="001703B0">
      <w:pPr>
        <w:pStyle w:val="a3"/>
        <w:jc w:val="both"/>
        <w:rPr>
          <w:sz w:val="28"/>
          <w:szCs w:val="28"/>
        </w:rPr>
      </w:pPr>
      <w:r w:rsidRPr="001703B0">
        <w:rPr>
          <w:sz w:val="28"/>
          <w:szCs w:val="28"/>
        </w:rPr>
        <w:t>13.10.2025 г. В Петербурге могут изменить подход к тарифам на обслуживание общедомовой территории</w:t>
      </w:r>
    </w:p>
    <w:p w:rsidR="001703B0" w:rsidRDefault="001703B0" w:rsidP="001703B0">
      <w:pPr>
        <w:pStyle w:val="a3"/>
        <w:jc w:val="both"/>
        <w:rPr>
          <w:sz w:val="28"/>
          <w:szCs w:val="28"/>
        </w:rPr>
      </w:pPr>
      <w:hyperlink r:id="rId22" w:history="1">
        <w:r w:rsidRPr="000121E3">
          <w:rPr>
            <w:rStyle w:val="a4"/>
            <w:sz w:val="28"/>
            <w:szCs w:val="28"/>
          </w:rPr>
          <w:t>http://gkhkontrol.ru/2025/10/в-петербурге-могут-изменить-подход-к-т/</w:t>
        </w:r>
      </w:hyperlink>
    </w:p>
    <w:p w:rsidR="001703B0" w:rsidRPr="001703B0" w:rsidRDefault="001703B0" w:rsidP="001703B0">
      <w:pPr>
        <w:pStyle w:val="a3"/>
        <w:jc w:val="both"/>
        <w:rPr>
          <w:sz w:val="28"/>
          <w:szCs w:val="28"/>
        </w:rPr>
      </w:pPr>
      <w:r w:rsidRPr="001703B0">
        <w:rPr>
          <w:sz w:val="28"/>
          <w:szCs w:val="28"/>
        </w:rPr>
        <w:t xml:space="preserve">В Петербурге могут изменить подход к тарифам на обслуживание общедомовой территории. Эту идею городские власти недавно </w:t>
      </w:r>
      <w:r w:rsidRPr="001703B0">
        <w:rPr>
          <w:sz w:val="28"/>
          <w:szCs w:val="28"/>
        </w:rPr>
        <w:lastRenderedPageBreak/>
        <w:t>озвучили на встрече с представителями частных управляющих компаний. Речь о том, чтобы поделить многоэтажки на категории. Затем определить для каждой стандарты — от этого будет зависеть итоговая сумма в квитанции. Кто от этого выиграет? И как начисляются платежи сегодня? В высшей жилищно-коммунальной математике вместе с экспертами разбирался телеканал Россия-1.</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Смотреть программу с участием руководителя РЦОК СПб НП «ЖКХ Контроль» Аллой </w:t>
      </w:r>
      <w:proofErr w:type="spellStart"/>
      <w:r w:rsidRPr="001703B0">
        <w:rPr>
          <w:sz w:val="28"/>
          <w:szCs w:val="28"/>
        </w:rPr>
        <w:t>Бредец</w:t>
      </w:r>
      <w:proofErr w:type="spellEnd"/>
      <w:r w:rsidRPr="001703B0">
        <w:rPr>
          <w:sz w:val="28"/>
          <w:szCs w:val="28"/>
        </w:rPr>
        <w:t xml:space="preserve">  по ссылке: https://www.rtr.spb.ru/vesti/vesti_2014/upload/12-10-2025/tarify.mp4</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Почему оплачивать содержание жилья нужно с метров квартиры, а не с доли в общем имуществе</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Подробные разъяснения даны в письме Минстроя России от 29.09.2025 № 57757-ДН/04.</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w:t>
      </w:r>
      <w:proofErr w:type="gramStart"/>
      <w:r w:rsidRPr="001703B0">
        <w:rPr>
          <w:sz w:val="28"/>
          <w:szCs w:val="28"/>
        </w:rPr>
        <w:t>Размер платы за содержание жилого помещение пропорционален доле собственника в праве общей собственности на общее имущество в таком доме.</w:t>
      </w:r>
      <w:proofErr w:type="gramEnd"/>
      <w:r w:rsidRPr="001703B0">
        <w:rPr>
          <w:sz w:val="28"/>
          <w:szCs w:val="28"/>
        </w:rPr>
        <w:t xml:space="preserve"> При этом доля собственника помещения в МКД в праве общей собственности на общее имущество в таком доме пропорциональна площади помещения указанного собственника.</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Следовательно, размер платы за содержание жилого помещение собственника помещения в МКД пропорционален площади помещения указанного собственника.</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Доля в праве общей долевой собственности определяется как отношение площади жилого или нежилого помещения конкретного собственника к сумме площадей всех жилых и нежилых помещений, не входящих в состав общего имущества собственников помещений в МКД.</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lastRenderedPageBreak/>
        <w:t>Необходимо отметить, что доля в праве общей долевой собственности на общее имущество в МКД не имеет размерности, в том числе не измеряется в единицах площади (м</w:t>
      </w:r>
      <w:proofErr w:type="gramStart"/>
      <w:r w:rsidRPr="001703B0">
        <w:rPr>
          <w:sz w:val="28"/>
          <w:szCs w:val="28"/>
        </w:rPr>
        <w:t>2</w:t>
      </w:r>
      <w:proofErr w:type="gramEnd"/>
      <w:r w:rsidRPr="001703B0">
        <w:rPr>
          <w:sz w:val="28"/>
          <w:szCs w:val="28"/>
        </w:rPr>
        <w:t>).</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При этом из состава общего имущества в МКД, определенного частью 1 статьи 36 ЖК РФ, следует, что общее имущество не может измеряться в каких-либо единых единицах измерения, поскольку к такому общему имуществу относятся в числе прочего помещения, земельный участок, ограждающие конструкции, механическое, электрическое, санитарно-техническое и другое оборудование. Указанные объекты не могут обладать количественными характеристиками, выраженными в одинаковых единицах измерения.</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Следовательно, какой-либо количественной характеристики общего имущества в МКД, выраженной в определенных единицах измерения, не существует. В том числе количество общего имущества в МКД невозможно измерить в единицах площади (м</w:t>
      </w:r>
      <w:proofErr w:type="gramStart"/>
      <w:r w:rsidRPr="001703B0">
        <w:rPr>
          <w:sz w:val="28"/>
          <w:szCs w:val="28"/>
        </w:rPr>
        <w:t>2</w:t>
      </w:r>
      <w:proofErr w:type="gramEnd"/>
      <w:r w:rsidRPr="001703B0">
        <w:rPr>
          <w:sz w:val="28"/>
          <w:szCs w:val="28"/>
        </w:rPr>
        <w:t>).</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w:t>
      </w:r>
      <w:proofErr w:type="gramStart"/>
      <w:r w:rsidRPr="001703B0">
        <w:rPr>
          <w:sz w:val="28"/>
          <w:szCs w:val="28"/>
        </w:rPr>
        <w:t>В этой связи заявления, что при определении размера платы за содержание жилого помещения, подлежащей внесению собственником конкретного помещения в МКД, необходимо утвержденный общим собранием собственников помещений в МКД удельный размер платы за содержание жилого помещения в рублях с квадратного метра, умножать на площадь именно доли общего имущества в МКД, принадлежащей такому собственнику, некорректны, не основаны на законе.</w:t>
      </w:r>
      <w:proofErr w:type="gramEnd"/>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В целях утверждения размера платы за содержание определяется общий размер расходов, необходимых для финансирования услуг и работ по управлению МКД, по содержанию и текущему ремонту общего имущества в МКД в течение года.</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Рассчитанный объем финансирования делится на 12 месяцев в целях определения размера платы за содержание жилого помещения, </w:t>
      </w:r>
      <w:r w:rsidRPr="001703B0">
        <w:rPr>
          <w:sz w:val="28"/>
          <w:szCs w:val="28"/>
        </w:rPr>
        <w:lastRenderedPageBreak/>
        <w:t>подлежащей внесению совокупно всеми собственниками помещений в МКД за месяц.</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Тем самым в числе прочего обеспечивается исполнение требования части 7 статьи 156 ЖК РФ, устанавливающей, что размер платы за содержание жилого помещения в МКД устанавливается на срок не менее чем один год.</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В случае расчета размера платы за содержание жилого отдельно за каждый месяц размер такой платы в каждом месяце будет различным, поскольку эксплуатация МКД в различные периоды требует проведения различных работ. Например, в зимний период производится уборка и вывоз снега, в летний период производится текущий ремонт крыши, фасада, иных элементов общего имущества в МКД, осуществляется подготовка внутридомовой системы отопления МКД к отопительному периоду.</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Во избежание ежемесячного изменения размера платы за содержание жилого помещения размер такой платы рассчитывается на год, после чего делится на 12 месяцев.</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r w:rsidRPr="001703B0">
        <w:rPr>
          <w:sz w:val="28"/>
          <w:szCs w:val="28"/>
        </w:rPr>
        <w:t xml:space="preserve">   Таким образом, при утверждении размера платы за содержание жилого помещения в рублях с квадратного метра в месяц размер платы за содержание жилого помещения, подлежащий оплате собственником помещения в МКД, утвержденный размер платы в рублях с квадратного метра в месяц умножается на площадь принадлежащего такому собственнику помещения.</w:t>
      </w:r>
    </w:p>
    <w:p w:rsidR="001703B0" w:rsidRP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1703B0" w:rsidRDefault="001703B0" w:rsidP="001703B0">
      <w:pPr>
        <w:pStyle w:val="a3"/>
        <w:jc w:val="both"/>
        <w:rPr>
          <w:sz w:val="28"/>
          <w:szCs w:val="28"/>
        </w:rPr>
      </w:pPr>
      <w:r w:rsidRPr="001703B0">
        <w:rPr>
          <w:sz w:val="28"/>
          <w:szCs w:val="28"/>
        </w:rPr>
        <w:t xml:space="preserve">   Применение при расчете размера </w:t>
      </w:r>
      <w:proofErr w:type="gramStart"/>
      <w:r w:rsidRPr="001703B0">
        <w:rPr>
          <w:sz w:val="28"/>
          <w:szCs w:val="28"/>
        </w:rPr>
        <w:t>платы за содержание жилого помещения величин площади общего имущества</w:t>
      </w:r>
      <w:proofErr w:type="gramEnd"/>
      <w:r w:rsidRPr="001703B0">
        <w:rPr>
          <w:sz w:val="28"/>
          <w:szCs w:val="28"/>
        </w:rPr>
        <w:t xml:space="preserve"> в МКД, площади доли общего имущества в МКД, либо площади помещений, входящих в состав общего имущества в МКД, законом не предусмотрено.</w:t>
      </w:r>
    </w:p>
    <w:p w:rsidR="001703B0" w:rsidRDefault="001703B0" w:rsidP="001703B0">
      <w:pPr>
        <w:pStyle w:val="a3"/>
        <w:jc w:val="both"/>
        <w:rPr>
          <w:sz w:val="28"/>
          <w:szCs w:val="28"/>
        </w:rPr>
      </w:pPr>
    </w:p>
    <w:p w:rsidR="001703B0" w:rsidRPr="001703B0" w:rsidRDefault="001703B0" w:rsidP="001703B0">
      <w:pPr>
        <w:pStyle w:val="a3"/>
        <w:numPr>
          <w:ilvl w:val="0"/>
          <w:numId w:val="2"/>
        </w:numPr>
        <w:jc w:val="both"/>
        <w:rPr>
          <w:b/>
          <w:sz w:val="28"/>
          <w:szCs w:val="28"/>
        </w:rPr>
      </w:pPr>
      <w:r w:rsidRPr="001703B0">
        <w:rPr>
          <w:b/>
          <w:sz w:val="28"/>
          <w:szCs w:val="28"/>
        </w:rPr>
        <w:t xml:space="preserve"> Телеканал Россия 1»</w:t>
      </w:r>
    </w:p>
    <w:p w:rsidR="001703B0" w:rsidRDefault="001703B0" w:rsidP="001703B0">
      <w:pPr>
        <w:pStyle w:val="a3"/>
        <w:jc w:val="both"/>
        <w:rPr>
          <w:sz w:val="28"/>
          <w:szCs w:val="28"/>
        </w:rPr>
      </w:pPr>
      <w:r>
        <w:rPr>
          <w:sz w:val="28"/>
          <w:szCs w:val="28"/>
        </w:rPr>
        <w:t>Программа «Вести»</w:t>
      </w:r>
    </w:p>
    <w:p w:rsidR="001703B0" w:rsidRDefault="001703B0" w:rsidP="001703B0">
      <w:pPr>
        <w:pStyle w:val="a3"/>
        <w:jc w:val="both"/>
        <w:rPr>
          <w:sz w:val="28"/>
          <w:szCs w:val="28"/>
        </w:rPr>
      </w:pPr>
      <w:r>
        <w:rPr>
          <w:sz w:val="28"/>
          <w:szCs w:val="28"/>
        </w:rPr>
        <w:t>12.10.2025 г.</w:t>
      </w:r>
    </w:p>
    <w:p w:rsidR="001703B0" w:rsidRDefault="001703B0" w:rsidP="001703B0">
      <w:pPr>
        <w:pStyle w:val="a3"/>
        <w:jc w:val="both"/>
        <w:rPr>
          <w:sz w:val="28"/>
          <w:szCs w:val="28"/>
        </w:rPr>
      </w:pPr>
    </w:p>
    <w:p w:rsidR="001703B0" w:rsidRDefault="001703B0" w:rsidP="001703B0">
      <w:pPr>
        <w:pStyle w:val="a3"/>
        <w:jc w:val="both"/>
        <w:rPr>
          <w:sz w:val="28"/>
          <w:szCs w:val="28"/>
        </w:rPr>
      </w:pPr>
      <w:hyperlink r:id="rId23" w:history="1">
        <w:r w:rsidRPr="000121E3">
          <w:rPr>
            <w:rStyle w:val="a4"/>
            <w:sz w:val="28"/>
            <w:szCs w:val="28"/>
          </w:rPr>
          <w:t>https://www.rtr.spb.ru/vesti/vesti_2014/upload/12-10-2025/tarify.mp4</w:t>
        </w:r>
      </w:hyperlink>
    </w:p>
    <w:p w:rsidR="001703B0" w:rsidRDefault="001703B0" w:rsidP="001703B0">
      <w:pPr>
        <w:pStyle w:val="a3"/>
        <w:jc w:val="both"/>
        <w:rPr>
          <w:sz w:val="28"/>
          <w:szCs w:val="28"/>
        </w:rPr>
      </w:pPr>
    </w:p>
    <w:p w:rsidR="001703B0" w:rsidRPr="001703B0" w:rsidRDefault="001703B0" w:rsidP="001703B0">
      <w:pPr>
        <w:pStyle w:val="a3"/>
        <w:jc w:val="both"/>
        <w:rPr>
          <w:sz w:val="28"/>
          <w:szCs w:val="28"/>
        </w:rPr>
      </w:pPr>
    </w:p>
    <w:p w:rsidR="004E2351" w:rsidRPr="001703B0" w:rsidRDefault="002A37F8" w:rsidP="007C1914">
      <w:pPr>
        <w:pStyle w:val="a3"/>
        <w:numPr>
          <w:ilvl w:val="0"/>
          <w:numId w:val="2"/>
        </w:numPr>
        <w:jc w:val="both"/>
        <w:rPr>
          <w:b/>
          <w:sz w:val="28"/>
          <w:szCs w:val="28"/>
        </w:rPr>
      </w:pPr>
      <w:r>
        <w:rPr>
          <w:b/>
          <w:sz w:val="28"/>
          <w:szCs w:val="28"/>
        </w:rPr>
        <w:t xml:space="preserve"> </w:t>
      </w:r>
      <w:r w:rsidR="007C1914" w:rsidRPr="001703B0">
        <w:rPr>
          <w:b/>
          <w:sz w:val="28"/>
          <w:szCs w:val="28"/>
        </w:rPr>
        <w:t>Сайт НП «ЖКХ Контроль» (Москва).</w:t>
      </w:r>
    </w:p>
    <w:p w:rsidR="001703B0" w:rsidRDefault="001703B0" w:rsidP="001703B0">
      <w:pPr>
        <w:pStyle w:val="a3"/>
        <w:jc w:val="both"/>
        <w:rPr>
          <w:sz w:val="28"/>
          <w:szCs w:val="28"/>
        </w:rPr>
      </w:pPr>
      <w:r>
        <w:rPr>
          <w:sz w:val="28"/>
          <w:szCs w:val="28"/>
        </w:rPr>
        <w:t xml:space="preserve">14.10.2025 г. </w:t>
      </w:r>
      <w:r w:rsidRPr="001703B0">
        <w:rPr>
          <w:sz w:val="28"/>
          <w:szCs w:val="28"/>
        </w:rPr>
        <w:t>ГЖИ СПб оптимизировал процесс принятия решения о смене управляющей организации</w:t>
      </w:r>
    </w:p>
    <w:p w:rsidR="001703B0" w:rsidRDefault="001703B0" w:rsidP="001703B0">
      <w:pPr>
        <w:pStyle w:val="a3"/>
        <w:jc w:val="both"/>
        <w:rPr>
          <w:sz w:val="28"/>
          <w:szCs w:val="28"/>
        </w:rPr>
      </w:pPr>
      <w:hyperlink r:id="rId24" w:history="1">
        <w:r w:rsidRPr="000121E3">
          <w:rPr>
            <w:rStyle w:val="a4"/>
            <w:sz w:val="28"/>
            <w:szCs w:val="28"/>
          </w:rPr>
          <w:t>http://gkhkontrol.ru/2025/10/гжи-спб-оптимизировал-процесс-принят/</w:t>
        </w:r>
      </w:hyperlink>
    </w:p>
    <w:p w:rsidR="001703B0" w:rsidRPr="001703B0" w:rsidRDefault="001703B0" w:rsidP="001703B0">
      <w:pPr>
        <w:pStyle w:val="a3"/>
        <w:jc w:val="both"/>
        <w:rPr>
          <w:sz w:val="28"/>
          <w:szCs w:val="28"/>
        </w:rPr>
      </w:pPr>
      <w:r w:rsidRPr="001703B0">
        <w:rPr>
          <w:sz w:val="28"/>
          <w:szCs w:val="28"/>
        </w:rPr>
        <w:t>Государственная жилищная инспекция</w:t>
      </w:r>
      <w:proofErr w:type="gramStart"/>
      <w:r w:rsidRPr="001703B0">
        <w:rPr>
          <w:sz w:val="28"/>
          <w:szCs w:val="28"/>
        </w:rPr>
        <w:t xml:space="preserve"> С</w:t>
      </w:r>
      <w:proofErr w:type="gramEnd"/>
      <w:r w:rsidRPr="001703B0">
        <w:rPr>
          <w:sz w:val="28"/>
          <w:szCs w:val="28"/>
        </w:rPr>
        <w:t>анкт</w:t>
      </w:r>
      <w:r w:rsidRPr="001703B0">
        <w:rPr>
          <w:rFonts w:ascii="Cambria Math" w:hAnsi="Cambria Math" w:cs="Cambria Math"/>
          <w:sz w:val="28"/>
          <w:szCs w:val="28"/>
        </w:rPr>
        <w:t>‑</w:t>
      </w:r>
      <w:r w:rsidRPr="001703B0">
        <w:rPr>
          <w:rFonts w:ascii="Calibri" w:hAnsi="Calibri" w:cs="Calibri"/>
          <w:sz w:val="28"/>
          <w:szCs w:val="28"/>
        </w:rPr>
        <w:t>Петербурга</w:t>
      </w:r>
      <w:r w:rsidRPr="001703B0">
        <w:rPr>
          <w:sz w:val="28"/>
          <w:szCs w:val="28"/>
        </w:rPr>
        <w:t xml:space="preserve"> </w:t>
      </w:r>
      <w:r w:rsidRPr="001703B0">
        <w:rPr>
          <w:rFonts w:ascii="Calibri" w:hAnsi="Calibri" w:cs="Calibri"/>
          <w:sz w:val="28"/>
          <w:szCs w:val="28"/>
        </w:rPr>
        <w:t>продолжает</w:t>
      </w:r>
      <w:r w:rsidRPr="001703B0">
        <w:rPr>
          <w:sz w:val="28"/>
          <w:szCs w:val="28"/>
        </w:rPr>
        <w:t xml:space="preserve"> </w:t>
      </w:r>
      <w:r w:rsidRPr="001703B0">
        <w:rPr>
          <w:rFonts w:ascii="Calibri" w:hAnsi="Calibri" w:cs="Calibri"/>
          <w:sz w:val="28"/>
          <w:szCs w:val="28"/>
        </w:rPr>
        <w:t>участие</w:t>
      </w:r>
      <w:r w:rsidRPr="001703B0">
        <w:rPr>
          <w:sz w:val="28"/>
          <w:szCs w:val="28"/>
        </w:rPr>
        <w:t xml:space="preserve"> </w:t>
      </w:r>
      <w:r w:rsidRPr="001703B0">
        <w:rPr>
          <w:rFonts w:ascii="Calibri" w:hAnsi="Calibri" w:cs="Calibri"/>
          <w:sz w:val="28"/>
          <w:szCs w:val="28"/>
        </w:rPr>
        <w:t>в</w:t>
      </w:r>
      <w:r w:rsidRPr="001703B0">
        <w:rPr>
          <w:sz w:val="28"/>
          <w:szCs w:val="28"/>
        </w:rPr>
        <w:t xml:space="preserve"> </w:t>
      </w:r>
      <w:r w:rsidRPr="001703B0">
        <w:rPr>
          <w:rFonts w:ascii="Calibri" w:hAnsi="Calibri" w:cs="Calibri"/>
          <w:sz w:val="28"/>
          <w:szCs w:val="28"/>
        </w:rPr>
        <w:t>программе</w:t>
      </w:r>
      <w:r w:rsidRPr="001703B0">
        <w:rPr>
          <w:sz w:val="28"/>
          <w:szCs w:val="28"/>
        </w:rPr>
        <w:t xml:space="preserve"> </w:t>
      </w:r>
      <w:r w:rsidRPr="001703B0">
        <w:rPr>
          <w:rFonts w:ascii="Calibri" w:hAnsi="Calibri" w:cs="Calibri"/>
          <w:sz w:val="28"/>
          <w:szCs w:val="28"/>
        </w:rPr>
        <w:t>«Эффективный</w:t>
      </w:r>
      <w:r w:rsidRPr="001703B0">
        <w:rPr>
          <w:sz w:val="28"/>
          <w:szCs w:val="28"/>
        </w:rPr>
        <w:t xml:space="preserve"> </w:t>
      </w:r>
      <w:r w:rsidRPr="001703B0">
        <w:rPr>
          <w:rFonts w:ascii="Calibri" w:hAnsi="Calibri" w:cs="Calibri"/>
          <w:sz w:val="28"/>
          <w:szCs w:val="28"/>
        </w:rPr>
        <w:t>регион»</w:t>
      </w:r>
      <w:r w:rsidRPr="001703B0">
        <w:rPr>
          <w:sz w:val="28"/>
          <w:szCs w:val="28"/>
        </w:rPr>
        <w:t xml:space="preserve">, </w:t>
      </w:r>
      <w:r w:rsidRPr="001703B0">
        <w:rPr>
          <w:rFonts w:ascii="Calibri" w:hAnsi="Calibri" w:cs="Calibri"/>
          <w:sz w:val="28"/>
          <w:szCs w:val="28"/>
        </w:rPr>
        <w:t>реализуемой</w:t>
      </w:r>
      <w:r w:rsidRPr="001703B0">
        <w:rPr>
          <w:sz w:val="28"/>
          <w:szCs w:val="28"/>
        </w:rPr>
        <w:t xml:space="preserve"> </w:t>
      </w:r>
      <w:r w:rsidRPr="001703B0">
        <w:rPr>
          <w:rFonts w:ascii="Calibri" w:hAnsi="Calibri" w:cs="Calibri"/>
          <w:sz w:val="28"/>
          <w:szCs w:val="28"/>
        </w:rPr>
        <w:t>по</w:t>
      </w:r>
      <w:r w:rsidRPr="001703B0">
        <w:rPr>
          <w:sz w:val="28"/>
          <w:szCs w:val="28"/>
        </w:rPr>
        <w:t xml:space="preserve"> </w:t>
      </w:r>
      <w:r w:rsidRPr="001703B0">
        <w:rPr>
          <w:rFonts w:ascii="Calibri" w:hAnsi="Calibri" w:cs="Calibri"/>
          <w:sz w:val="28"/>
          <w:szCs w:val="28"/>
        </w:rPr>
        <w:t>поручению</w:t>
      </w:r>
      <w:r w:rsidRPr="001703B0">
        <w:rPr>
          <w:sz w:val="28"/>
          <w:szCs w:val="28"/>
        </w:rPr>
        <w:t xml:space="preserve"> </w:t>
      </w:r>
      <w:r w:rsidRPr="001703B0">
        <w:rPr>
          <w:rFonts w:ascii="Calibri" w:hAnsi="Calibri" w:cs="Calibri"/>
          <w:sz w:val="28"/>
          <w:szCs w:val="28"/>
        </w:rPr>
        <w:t>Губернатора</w:t>
      </w:r>
      <w:r w:rsidRPr="001703B0">
        <w:rPr>
          <w:sz w:val="28"/>
          <w:szCs w:val="28"/>
        </w:rPr>
        <w:t xml:space="preserve"> </w:t>
      </w:r>
      <w:r w:rsidRPr="001703B0">
        <w:rPr>
          <w:rFonts w:ascii="Calibri" w:hAnsi="Calibri" w:cs="Calibri"/>
          <w:sz w:val="28"/>
          <w:szCs w:val="28"/>
        </w:rPr>
        <w:t>Александра</w:t>
      </w:r>
      <w:r w:rsidRPr="001703B0">
        <w:rPr>
          <w:sz w:val="28"/>
          <w:szCs w:val="28"/>
        </w:rPr>
        <w:t xml:space="preserve"> </w:t>
      </w:r>
      <w:proofErr w:type="spellStart"/>
      <w:r w:rsidRPr="001703B0">
        <w:rPr>
          <w:rFonts w:ascii="Calibri" w:hAnsi="Calibri" w:cs="Calibri"/>
          <w:sz w:val="28"/>
          <w:szCs w:val="28"/>
        </w:rPr>
        <w:t>Беглова</w:t>
      </w:r>
      <w:proofErr w:type="spellEnd"/>
      <w:r w:rsidRPr="001703B0">
        <w:rPr>
          <w:sz w:val="28"/>
          <w:szCs w:val="28"/>
        </w:rPr>
        <w:t xml:space="preserve">. </w:t>
      </w:r>
      <w:r w:rsidRPr="001703B0">
        <w:rPr>
          <w:rFonts w:ascii="Calibri" w:hAnsi="Calibri" w:cs="Calibri"/>
          <w:sz w:val="28"/>
          <w:szCs w:val="28"/>
        </w:rPr>
        <w:t>Программа</w:t>
      </w:r>
      <w:r w:rsidRPr="001703B0">
        <w:rPr>
          <w:sz w:val="28"/>
          <w:szCs w:val="28"/>
        </w:rPr>
        <w:t xml:space="preserve"> </w:t>
      </w:r>
      <w:r w:rsidRPr="001703B0">
        <w:rPr>
          <w:rFonts w:ascii="Calibri" w:hAnsi="Calibri" w:cs="Calibri"/>
          <w:sz w:val="28"/>
          <w:szCs w:val="28"/>
        </w:rPr>
        <w:t>направлена</w:t>
      </w:r>
      <w:r w:rsidRPr="001703B0">
        <w:rPr>
          <w:sz w:val="28"/>
          <w:szCs w:val="28"/>
        </w:rPr>
        <w:t xml:space="preserve"> </w:t>
      </w:r>
      <w:r w:rsidRPr="001703B0">
        <w:rPr>
          <w:rFonts w:ascii="Calibri" w:hAnsi="Calibri" w:cs="Calibri"/>
          <w:sz w:val="28"/>
          <w:szCs w:val="28"/>
        </w:rPr>
        <w:t>на</w:t>
      </w:r>
      <w:r w:rsidRPr="001703B0">
        <w:rPr>
          <w:sz w:val="28"/>
          <w:szCs w:val="28"/>
        </w:rPr>
        <w:t xml:space="preserve"> </w:t>
      </w:r>
      <w:r w:rsidRPr="001703B0">
        <w:rPr>
          <w:rFonts w:ascii="Calibri" w:hAnsi="Calibri" w:cs="Calibri"/>
          <w:sz w:val="28"/>
          <w:szCs w:val="28"/>
        </w:rPr>
        <w:t>повышение</w:t>
      </w:r>
      <w:r w:rsidRPr="001703B0">
        <w:rPr>
          <w:sz w:val="28"/>
          <w:szCs w:val="28"/>
        </w:rPr>
        <w:t xml:space="preserve"> </w:t>
      </w:r>
      <w:r w:rsidRPr="001703B0">
        <w:rPr>
          <w:rFonts w:ascii="Calibri" w:hAnsi="Calibri" w:cs="Calibri"/>
          <w:sz w:val="28"/>
          <w:szCs w:val="28"/>
        </w:rPr>
        <w:t>эффективности</w:t>
      </w:r>
      <w:r w:rsidRPr="001703B0">
        <w:rPr>
          <w:sz w:val="28"/>
          <w:szCs w:val="28"/>
        </w:rPr>
        <w:t xml:space="preserve"> </w:t>
      </w:r>
      <w:r w:rsidRPr="001703B0">
        <w:rPr>
          <w:rFonts w:ascii="Calibri" w:hAnsi="Calibri" w:cs="Calibri"/>
          <w:sz w:val="28"/>
          <w:szCs w:val="28"/>
        </w:rPr>
        <w:t>и</w:t>
      </w:r>
      <w:r w:rsidRPr="001703B0">
        <w:rPr>
          <w:sz w:val="28"/>
          <w:szCs w:val="28"/>
        </w:rPr>
        <w:t xml:space="preserve"> </w:t>
      </w:r>
      <w:r w:rsidRPr="001703B0">
        <w:rPr>
          <w:rFonts w:ascii="Calibri" w:hAnsi="Calibri" w:cs="Calibri"/>
          <w:sz w:val="28"/>
          <w:szCs w:val="28"/>
        </w:rPr>
        <w:t>прозрачности</w:t>
      </w:r>
      <w:r w:rsidRPr="001703B0">
        <w:rPr>
          <w:sz w:val="28"/>
          <w:szCs w:val="28"/>
        </w:rPr>
        <w:t xml:space="preserve"> </w:t>
      </w:r>
      <w:r w:rsidRPr="001703B0">
        <w:rPr>
          <w:rFonts w:ascii="Calibri" w:hAnsi="Calibri" w:cs="Calibri"/>
          <w:sz w:val="28"/>
          <w:szCs w:val="28"/>
        </w:rPr>
        <w:t>работы</w:t>
      </w:r>
      <w:r w:rsidRPr="001703B0">
        <w:rPr>
          <w:sz w:val="28"/>
          <w:szCs w:val="28"/>
        </w:rPr>
        <w:t xml:space="preserve"> </w:t>
      </w:r>
      <w:r w:rsidRPr="001703B0">
        <w:rPr>
          <w:rFonts w:ascii="Calibri" w:hAnsi="Calibri" w:cs="Calibri"/>
          <w:sz w:val="28"/>
          <w:szCs w:val="28"/>
        </w:rPr>
        <w:t>органов</w:t>
      </w:r>
      <w:r w:rsidRPr="001703B0">
        <w:rPr>
          <w:sz w:val="28"/>
          <w:szCs w:val="28"/>
        </w:rPr>
        <w:t xml:space="preserve"> </w:t>
      </w:r>
      <w:r w:rsidRPr="001703B0">
        <w:rPr>
          <w:rFonts w:ascii="Calibri" w:hAnsi="Calibri" w:cs="Calibri"/>
          <w:sz w:val="28"/>
          <w:szCs w:val="28"/>
        </w:rPr>
        <w:t>исполнительной</w:t>
      </w:r>
      <w:r w:rsidRPr="001703B0">
        <w:rPr>
          <w:sz w:val="28"/>
          <w:szCs w:val="28"/>
        </w:rPr>
        <w:t xml:space="preserve"> </w:t>
      </w:r>
      <w:r w:rsidRPr="001703B0">
        <w:rPr>
          <w:rFonts w:ascii="Calibri" w:hAnsi="Calibri" w:cs="Calibri"/>
          <w:sz w:val="28"/>
          <w:szCs w:val="28"/>
        </w:rPr>
        <w:t>в</w:t>
      </w:r>
      <w:r>
        <w:rPr>
          <w:sz w:val="28"/>
          <w:szCs w:val="28"/>
        </w:rPr>
        <w:t>ласти города.</w:t>
      </w:r>
    </w:p>
    <w:p w:rsidR="001703B0" w:rsidRPr="001703B0" w:rsidRDefault="001703B0" w:rsidP="001703B0">
      <w:pPr>
        <w:pStyle w:val="a3"/>
        <w:jc w:val="both"/>
        <w:rPr>
          <w:sz w:val="28"/>
          <w:szCs w:val="28"/>
        </w:rPr>
      </w:pPr>
      <w:r w:rsidRPr="001703B0">
        <w:rPr>
          <w:sz w:val="28"/>
          <w:szCs w:val="28"/>
        </w:rPr>
        <w:t>В Инспекции состоялось закрытие проекта, инициированного вице-губернатором</w:t>
      </w:r>
      <w:proofErr w:type="gramStart"/>
      <w:r w:rsidRPr="001703B0">
        <w:rPr>
          <w:sz w:val="28"/>
          <w:szCs w:val="28"/>
        </w:rPr>
        <w:t xml:space="preserve"> С</w:t>
      </w:r>
      <w:proofErr w:type="gramEnd"/>
      <w:r w:rsidRPr="001703B0">
        <w:rPr>
          <w:sz w:val="28"/>
          <w:szCs w:val="28"/>
        </w:rPr>
        <w:t>анкт</w:t>
      </w:r>
      <w:r w:rsidRPr="001703B0">
        <w:rPr>
          <w:rFonts w:ascii="Cambria Math" w:hAnsi="Cambria Math" w:cs="Cambria Math"/>
          <w:sz w:val="28"/>
          <w:szCs w:val="28"/>
        </w:rPr>
        <w:t>‑</w:t>
      </w:r>
      <w:r w:rsidRPr="001703B0">
        <w:rPr>
          <w:rFonts w:ascii="Calibri" w:hAnsi="Calibri" w:cs="Calibri"/>
          <w:sz w:val="28"/>
          <w:szCs w:val="28"/>
        </w:rPr>
        <w:t>Петербурга</w:t>
      </w:r>
      <w:r w:rsidRPr="001703B0">
        <w:rPr>
          <w:sz w:val="28"/>
          <w:szCs w:val="28"/>
        </w:rPr>
        <w:t xml:space="preserve"> </w:t>
      </w:r>
      <w:r w:rsidRPr="001703B0">
        <w:rPr>
          <w:rFonts w:ascii="Calibri" w:hAnsi="Calibri" w:cs="Calibri"/>
          <w:sz w:val="28"/>
          <w:szCs w:val="28"/>
        </w:rPr>
        <w:t>Евгением</w:t>
      </w:r>
      <w:r w:rsidRPr="001703B0">
        <w:rPr>
          <w:sz w:val="28"/>
          <w:szCs w:val="28"/>
        </w:rPr>
        <w:t xml:space="preserve"> </w:t>
      </w:r>
      <w:proofErr w:type="spellStart"/>
      <w:r w:rsidRPr="001703B0">
        <w:rPr>
          <w:rFonts w:ascii="Calibri" w:hAnsi="Calibri" w:cs="Calibri"/>
          <w:sz w:val="28"/>
          <w:szCs w:val="28"/>
        </w:rPr>
        <w:t>Разумишкиным</w:t>
      </w:r>
      <w:proofErr w:type="spellEnd"/>
      <w:r w:rsidRPr="001703B0">
        <w:rPr>
          <w:sz w:val="28"/>
          <w:szCs w:val="28"/>
        </w:rPr>
        <w:t xml:space="preserve">, </w:t>
      </w:r>
      <w:r w:rsidRPr="001703B0">
        <w:rPr>
          <w:rFonts w:ascii="Calibri" w:hAnsi="Calibri" w:cs="Calibri"/>
          <w:sz w:val="28"/>
          <w:szCs w:val="28"/>
        </w:rPr>
        <w:t>«Оптимизация</w:t>
      </w:r>
      <w:r w:rsidRPr="001703B0">
        <w:rPr>
          <w:sz w:val="28"/>
          <w:szCs w:val="28"/>
        </w:rPr>
        <w:t xml:space="preserve"> </w:t>
      </w:r>
      <w:r w:rsidRPr="001703B0">
        <w:rPr>
          <w:rFonts w:ascii="Calibri" w:hAnsi="Calibri" w:cs="Calibri"/>
          <w:sz w:val="28"/>
          <w:szCs w:val="28"/>
        </w:rPr>
        <w:t>процесса</w:t>
      </w:r>
      <w:r w:rsidRPr="001703B0">
        <w:rPr>
          <w:sz w:val="28"/>
          <w:szCs w:val="28"/>
        </w:rPr>
        <w:t xml:space="preserve"> </w:t>
      </w:r>
      <w:r w:rsidRPr="001703B0">
        <w:rPr>
          <w:rFonts w:ascii="Calibri" w:hAnsi="Calibri" w:cs="Calibri"/>
          <w:sz w:val="28"/>
          <w:szCs w:val="28"/>
        </w:rPr>
        <w:t>принятия</w:t>
      </w:r>
      <w:r w:rsidRPr="001703B0">
        <w:rPr>
          <w:sz w:val="28"/>
          <w:szCs w:val="28"/>
        </w:rPr>
        <w:t xml:space="preserve"> </w:t>
      </w:r>
      <w:r w:rsidRPr="001703B0">
        <w:rPr>
          <w:rFonts w:ascii="Calibri" w:hAnsi="Calibri" w:cs="Calibri"/>
          <w:sz w:val="28"/>
          <w:szCs w:val="28"/>
        </w:rPr>
        <w:t>решения</w:t>
      </w:r>
      <w:r w:rsidRPr="001703B0">
        <w:rPr>
          <w:sz w:val="28"/>
          <w:szCs w:val="28"/>
        </w:rPr>
        <w:t xml:space="preserve"> </w:t>
      </w:r>
      <w:r w:rsidRPr="001703B0">
        <w:rPr>
          <w:rFonts w:ascii="Calibri" w:hAnsi="Calibri" w:cs="Calibri"/>
          <w:sz w:val="28"/>
          <w:szCs w:val="28"/>
        </w:rPr>
        <w:t>Инспекцией</w:t>
      </w:r>
      <w:r w:rsidRPr="001703B0">
        <w:rPr>
          <w:sz w:val="28"/>
          <w:szCs w:val="28"/>
        </w:rPr>
        <w:t xml:space="preserve"> </w:t>
      </w:r>
      <w:r w:rsidRPr="001703B0">
        <w:rPr>
          <w:rFonts w:ascii="Calibri" w:hAnsi="Calibri" w:cs="Calibri"/>
          <w:sz w:val="28"/>
          <w:szCs w:val="28"/>
        </w:rPr>
        <w:t>о</w:t>
      </w:r>
      <w:r w:rsidRPr="001703B0">
        <w:rPr>
          <w:sz w:val="28"/>
          <w:szCs w:val="28"/>
        </w:rPr>
        <w:t xml:space="preserve"> </w:t>
      </w:r>
      <w:r w:rsidRPr="001703B0">
        <w:rPr>
          <w:rFonts w:ascii="Calibri" w:hAnsi="Calibri" w:cs="Calibri"/>
          <w:sz w:val="28"/>
          <w:szCs w:val="28"/>
        </w:rPr>
        <w:t>смене</w:t>
      </w:r>
      <w:r w:rsidRPr="001703B0">
        <w:rPr>
          <w:sz w:val="28"/>
          <w:szCs w:val="28"/>
        </w:rPr>
        <w:t xml:space="preserve"> </w:t>
      </w:r>
      <w:r w:rsidRPr="001703B0">
        <w:rPr>
          <w:rFonts w:ascii="Calibri" w:hAnsi="Calibri" w:cs="Calibri"/>
          <w:sz w:val="28"/>
          <w:szCs w:val="28"/>
        </w:rPr>
        <w:t>управляющей</w:t>
      </w:r>
      <w:r w:rsidRPr="001703B0">
        <w:rPr>
          <w:sz w:val="28"/>
          <w:szCs w:val="28"/>
        </w:rPr>
        <w:t xml:space="preserve"> </w:t>
      </w:r>
      <w:r w:rsidRPr="001703B0">
        <w:rPr>
          <w:rFonts w:ascii="Calibri" w:hAnsi="Calibri" w:cs="Calibri"/>
          <w:sz w:val="28"/>
          <w:szCs w:val="28"/>
        </w:rPr>
        <w:t>организации</w:t>
      </w:r>
      <w:r w:rsidRPr="001703B0">
        <w:rPr>
          <w:sz w:val="28"/>
          <w:szCs w:val="28"/>
        </w:rPr>
        <w:t xml:space="preserve"> </w:t>
      </w:r>
      <w:r w:rsidRPr="001703B0">
        <w:rPr>
          <w:rFonts w:ascii="Calibri" w:hAnsi="Calibri" w:cs="Calibri"/>
          <w:sz w:val="28"/>
          <w:szCs w:val="28"/>
        </w:rPr>
        <w:t>в</w:t>
      </w:r>
      <w:r w:rsidRPr="001703B0">
        <w:rPr>
          <w:sz w:val="28"/>
          <w:szCs w:val="28"/>
        </w:rPr>
        <w:t xml:space="preserve"> </w:t>
      </w:r>
      <w:r w:rsidRPr="001703B0">
        <w:rPr>
          <w:rFonts w:ascii="Calibri" w:hAnsi="Calibri" w:cs="Calibri"/>
          <w:sz w:val="28"/>
          <w:szCs w:val="28"/>
        </w:rPr>
        <w:t>многоквартирном</w:t>
      </w:r>
      <w:r w:rsidRPr="001703B0">
        <w:rPr>
          <w:sz w:val="28"/>
          <w:szCs w:val="28"/>
        </w:rPr>
        <w:t xml:space="preserve"> </w:t>
      </w:r>
      <w:r w:rsidRPr="001703B0">
        <w:rPr>
          <w:rFonts w:ascii="Calibri" w:hAnsi="Calibri" w:cs="Calibri"/>
          <w:sz w:val="28"/>
          <w:szCs w:val="28"/>
        </w:rPr>
        <w:t>доме»</w:t>
      </w:r>
      <w:r>
        <w:rPr>
          <w:sz w:val="28"/>
          <w:szCs w:val="28"/>
        </w:rPr>
        <w:t>.</w:t>
      </w:r>
    </w:p>
    <w:p w:rsidR="001703B0" w:rsidRPr="001703B0" w:rsidRDefault="001703B0" w:rsidP="001703B0">
      <w:pPr>
        <w:pStyle w:val="a3"/>
        <w:jc w:val="both"/>
        <w:rPr>
          <w:sz w:val="28"/>
          <w:szCs w:val="28"/>
        </w:rPr>
      </w:pPr>
      <w:r w:rsidRPr="001703B0">
        <w:rPr>
          <w:sz w:val="28"/>
          <w:szCs w:val="28"/>
        </w:rPr>
        <w:t>В обсуждении приняли участие сотрудники Инспекции, представители аппарата вице-губернатора, Санкт</w:t>
      </w:r>
      <w:r w:rsidRPr="001703B0">
        <w:rPr>
          <w:rFonts w:ascii="Cambria Math" w:hAnsi="Cambria Math" w:cs="Cambria Math"/>
          <w:sz w:val="28"/>
          <w:szCs w:val="28"/>
        </w:rPr>
        <w:t>‑</w:t>
      </w:r>
      <w:r w:rsidRPr="001703B0">
        <w:rPr>
          <w:rFonts w:ascii="Calibri" w:hAnsi="Calibri" w:cs="Calibri"/>
          <w:sz w:val="28"/>
          <w:szCs w:val="28"/>
        </w:rPr>
        <w:t>Петербургского</w:t>
      </w:r>
      <w:r w:rsidRPr="001703B0">
        <w:rPr>
          <w:sz w:val="28"/>
          <w:szCs w:val="28"/>
        </w:rPr>
        <w:t xml:space="preserve"> </w:t>
      </w:r>
      <w:r w:rsidRPr="001703B0">
        <w:rPr>
          <w:rFonts w:ascii="Calibri" w:hAnsi="Calibri" w:cs="Calibri"/>
          <w:sz w:val="28"/>
          <w:szCs w:val="28"/>
        </w:rPr>
        <w:t>информационно—аналитического</w:t>
      </w:r>
      <w:r w:rsidRPr="001703B0">
        <w:rPr>
          <w:sz w:val="28"/>
          <w:szCs w:val="28"/>
        </w:rPr>
        <w:t xml:space="preserve"> </w:t>
      </w:r>
      <w:r w:rsidRPr="001703B0">
        <w:rPr>
          <w:rFonts w:ascii="Calibri" w:hAnsi="Calibri" w:cs="Calibri"/>
          <w:sz w:val="28"/>
          <w:szCs w:val="28"/>
        </w:rPr>
        <w:t>центра</w:t>
      </w:r>
      <w:r w:rsidRPr="001703B0">
        <w:rPr>
          <w:sz w:val="28"/>
          <w:szCs w:val="28"/>
        </w:rPr>
        <w:t xml:space="preserve"> </w:t>
      </w:r>
      <w:r w:rsidRPr="001703B0">
        <w:rPr>
          <w:rFonts w:ascii="Calibri" w:hAnsi="Calibri" w:cs="Calibri"/>
          <w:sz w:val="28"/>
          <w:szCs w:val="28"/>
        </w:rPr>
        <w:t>и</w:t>
      </w:r>
      <w:r w:rsidRPr="001703B0">
        <w:rPr>
          <w:sz w:val="28"/>
          <w:szCs w:val="28"/>
        </w:rPr>
        <w:t xml:space="preserve"> </w:t>
      </w:r>
      <w:r w:rsidRPr="001703B0">
        <w:rPr>
          <w:rFonts w:ascii="Calibri" w:hAnsi="Calibri" w:cs="Calibri"/>
          <w:sz w:val="28"/>
          <w:szCs w:val="28"/>
        </w:rPr>
        <w:t>Администрации</w:t>
      </w:r>
      <w:r w:rsidRPr="001703B0">
        <w:rPr>
          <w:sz w:val="28"/>
          <w:szCs w:val="28"/>
        </w:rPr>
        <w:t xml:space="preserve"> </w:t>
      </w:r>
      <w:r w:rsidRPr="001703B0">
        <w:rPr>
          <w:rFonts w:ascii="Calibri" w:hAnsi="Calibri" w:cs="Calibri"/>
          <w:sz w:val="28"/>
          <w:szCs w:val="28"/>
        </w:rPr>
        <w:t>Адмиралтейского</w:t>
      </w:r>
      <w:r w:rsidRPr="001703B0">
        <w:rPr>
          <w:sz w:val="28"/>
          <w:szCs w:val="28"/>
        </w:rPr>
        <w:t xml:space="preserve"> </w:t>
      </w:r>
      <w:r w:rsidRPr="001703B0">
        <w:rPr>
          <w:rFonts w:ascii="Calibri" w:hAnsi="Calibri" w:cs="Calibri"/>
          <w:sz w:val="28"/>
          <w:szCs w:val="28"/>
        </w:rPr>
        <w:t>района</w:t>
      </w:r>
      <w:r>
        <w:rPr>
          <w:sz w:val="28"/>
          <w:szCs w:val="28"/>
        </w:rPr>
        <w:t>.</w:t>
      </w:r>
    </w:p>
    <w:p w:rsidR="001703B0" w:rsidRPr="001703B0" w:rsidRDefault="001703B0" w:rsidP="001703B0">
      <w:pPr>
        <w:pStyle w:val="a3"/>
        <w:jc w:val="both"/>
        <w:rPr>
          <w:sz w:val="28"/>
          <w:szCs w:val="28"/>
        </w:rPr>
      </w:pPr>
      <w:r w:rsidRPr="001703B0">
        <w:rPr>
          <w:sz w:val="28"/>
          <w:szCs w:val="28"/>
        </w:rPr>
        <w:t>Одной из ключевых целей проекта стало упрощение взаимодействия граждан с Инспекцией в случае фальсификации решений об участии в выборе управляющей компании. Теперь у жителей</w:t>
      </w:r>
      <w:proofErr w:type="gramStart"/>
      <w:r w:rsidRPr="001703B0">
        <w:rPr>
          <w:sz w:val="28"/>
          <w:szCs w:val="28"/>
        </w:rPr>
        <w:t xml:space="preserve"> С</w:t>
      </w:r>
      <w:proofErr w:type="gramEnd"/>
      <w:r w:rsidRPr="001703B0">
        <w:rPr>
          <w:sz w:val="28"/>
          <w:szCs w:val="28"/>
        </w:rPr>
        <w:t>анкт</w:t>
      </w:r>
      <w:r w:rsidRPr="001703B0">
        <w:rPr>
          <w:rFonts w:ascii="Cambria Math" w:hAnsi="Cambria Math" w:cs="Cambria Math"/>
          <w:sz w:val="28"/>
          <w:szCs w:val="28"/>
        </w:rPr>
        <w:t>‑</w:t>
      </w:r>
      <w:r w:rsidRPr="001703B0">
        <w:rPr>
          <w:rFonts w:ascii="Calibri" w:hAnsi="Calibri" w:cs="Calibri"/>
          <w:sz w:val="28"/>
          <w:szCs w:val="28"/>
        </w:rPr>
        <w:t>Петербурга</w:t>
      </w:r>
      <w:r w:rsidRPr="001703B0">
        <w:rPr>
          <w:sz w:val="28"/>
          <w:szCs w:val="28"/>
        </w:rPr>
        <w:t xml:space="preserve"> </w:t>
      </w:r>
      <w:r w:rsidRPr="001703B0">
        <w:rPr>
          <w:rFonts w:ascii="Calibri" w:hAnsi="Calibri" w:cs="Calibri"/>
          <w:sz w:val="28"/>
          <w:szCs w:val="28"/>
        </w:rPr>
        <w:t>появится</w:t>
      </w:r>
      <w:r w:rsidRPr="001703B0">
        <w:rPr>
          <w:sz w:val="28"/>
          <w:szCs w:val="28"/>
        </w:rPr>
        <w:t xml:space="preserve"> </w:t>
      </w:r>
      <w:r w:rsidRPr="001703B0">
        <w:rPr>
          <w:rFonts w:ascii="Calibri" w:hAnsi="Calibri" w:cs="Calibri"/>
          <w:sz w:val="28"/>
          <w:szCs w:val="28"/>
        </w:rPr>
        <w:t>возможность</w:t>
      </w:r>
      <w:r w:rsidRPr="001703B0">
        <w:rPr>
          <w:sz w:val="28"/>
          <w:szCs w:val="28"/>
        </w:rPr>
        <w:t xml:space="preserve"> </w:t>
      </w:r>
      <w:r w:rsidRPr="001703B0">
        <w:rPr>
          <w:rFonts w:ascii="Calibri" w:hAnsi="Calibri" w:cs="Calibri"/>
          <w:sz w:val="28"/>
          <w:szCs w:val="28"/>
        </w:rPr>
        <w:t>обратиться</w:t>
      </w:r>
      <w:r w:rsidRPr="001703B0">
        <w:rPr>
          <w:sz w:val="28"/>
          <w:szCs w:val="28"/>
        </w:rPr>
        <w:t xml:space="preserve"> </w:t>
      </w:r>
      <w:r w:rsidRPr="001703B0">
        <w:rPr>
          <w:rFonts w:ascii="Calibri" w:hAnsi="Calibri" w:cs="Calibri"/>
          <w:sz w:val="28"/>
          <w:szCs w:val="28"/>
        </w:rPr>
        <w:t>в</w:t>
      </w:r>
      <w:r w:rsidRPr="001703B0">
        <w:rPr>
          <w:sz w:val="28"/>
          <w:szCs w:val="28"/>
        </w:rPr>
        <w:t xml:space="preserve"> </w:t>
      </w:r>
      <w:r w:rsidRPr="001703B0">
        <w:rPr>
          <w:rFonts w:ascii="Calibri" w:hAnsi="Calibri" w:cs="Calibri"/>
          <w:sz w:val="28"/>
          <w:szCs w:val="28"/>
        </w:rPr>
        <w:t>многофункциональные</w:t>
      </w:r>
      <w:r w:rsidRPr="001703B0">
        <w:rPr>
          <w:sz w:val="28"/>
          <w:szCs w:val="28"/>
        </w:rPr>
        <w:t xml:space="preserve"> </w:t>
      </w:r>
      <w:r w:rsidRPr="001703B0">
        <w:rPr>
          <w:rFonts w:ascii="Calibri" w:hAnsi="Calibri" w:cs="Calibri"/>
          <w:sz w:val="28"/>
          <w:szCs w:val="28"/>
        </w:rPr>
        <w:t>центры</w:t>
      </w:r>
      <w:r w:rsidRPr="001703B0">
        <w:rPr>
          <w:sz w:val="28"/>
          <w:szCs w:val="28"/>
        </w:rPr>
        <w:t xml:space="preserve"> </w:t>
      </w:r>
      <w:r w:rsidRPr="001703B0">
        <w:rPr>
          <w:rFonts w:ascii="Calibri" w:hAnsi="Calibri" w:cs="Calibri"/>
          <w:sz w:val="28"/>
          <w:szCs w:val="28"/>
        </w:rPr>
        <w:t>для</w:t>
      </w:r>
      <w:r w:rsidRPr="001703B0">
        <w:rPr>
          <w:sz w:val="28"/>
          <w:szCs w:val="28"/>
        </w:rPr>
        <w:t xml:space="preserve"> </w:t>
      </w:r>
      <w:r w:rsidRPr="001703B0">
        <w:rPr>
          <w:rFonts w:ascii="Calibri" w:hAnsi="Calibri" w:cs="Calibri"/>
          <w:sz w:val="28"/>
          <w:szCs w:val="28"/>
        </w:rPr>
        <w:t>получения</w:t>
      </w:r>
      <w:r w:rsidRPr="001703B0">
        <w:rPr>
          <w:sz w:val="28"/>
          <w:szCs w:val="28"/>
        </w:rPr>
        <w:t xml:space="preserve"> </w:t>
      </w:r>
      <w:r w:rsidRPr="001703B0">
        <w:rPr>
          <w:rFonts w:ascii="Calibri" w:hAnsi="Calibri" w:cs="Calibri"/>
          <w:sz w:val="28"/>
          <w:szCs w:val="28"/>
        </w:rPr>
        <w:t>помощи</w:t>
      </w:r>
      <w:r w:rsidRPr="001703B0">
        <w:rPr>
          <w:sz w:val="28"/>
          <w:szCs w:val="28"/>
        </w:rPr>
        <w:t xml:space="preserve"> </w:t>
      </w:r>
      <w:r w:rsidRPr="001703B0">
        <w:rPr>
          <w:rFonts w:ascii="Calibri" w:hAnsi="Calibri" w:cs="Calibri"/>
          <w:sz w:val="28"/>
          <w:szCs w:val="28"/>
        </w:rPr>
        <w:t>при</w:t>
      </w:r>
      <w:r w:rsidRPr="001703B0">
        <w:rPr>
          <w:sz w:val="28"/>
          <w:szCs w:val="28"/>
        </w:rPr>
        <w:t xml:space="preserve"> </w:t>
      </w:r>
      <w:r w:rsidRPr="001703B0">
        <w:rPr>
          <w:rFonts w:ascii="Calibri" w:hAnsi="Calibri" w:cs="Calibri"/>
          <w:sz w:val="28"/>
          <w:szCs w:val="28"/>
        </w:rPr>
        <w:t>регистрации</w:t>
      </w:r>
      <w:r w:rsidRPr="001703B0">
        <w:rPr>
          <w:sz w:val="28"/>
          <w:szCs w:val="28"/>
        </w:rPr>
        <w:t xml:space="preserve"> </w:t>
      </w:r>
      <w:r w:rsidRPr="001703B0">
        <w:rPr>
          <w:rFonts w:ascii="Calibri" w:hAnsi="Calibri" w:cs="Calibri"/>
          <w:sz w:val="28"/>
          <w:szCs w:val="28"/>
        </w:rPr>
        <w:t>и</w:t>
      </w:r>
      <w:r w:rsidRPr="001703B0">
        <w:rPr>
          <w:sz w:val="28"/>
          <w:szCs w:val="28"/>
        </w:rPr>
        <w:t xml:space="preserve"> </w:t>
      </w:r>
      <w:r w:rsidRPr="001703B0">
        <w:rPr>
          <w:rFonts w:ascii="Calibri" w:hAnsi="Calibri" w:cs="Calibri"/>
          <w:sz w:val="28"/>
          <w:szCs w:val="28"/>
        </w:rPr>
        <w:t>направлении</w:t>
      </w:r>
      <w:r w:rsidRPr="001703B0">
        <w:rPr>
          <w:sz w:val="28"/>
          <w:szCs w:val="28"/>
        </w:rPr>
        <w:t xml:space="preserve"> </w:t>
      </w:r>
      <w:r w:rsidRPr="001703B0">
        <w:rPr>
          <w:rFonts w:ascii="Calibri" w:hAnsi="Calibri" w:cs="Calibri"/>
          <w:sz w:val="28"/>
          <w:szCs w:val="28"/>
        </w:rPr>
        <w:t>сообщения</w:t>
      </w:r>
      <w:r w:rsidRPr="001703B0">
        <w:rPr>
          <w:sz w:val="28"/>
          <w:szCs w:val="28"/>
        </w:rPr>
        <w:t xml:space="preserve"> </w:t>
      </w:r>
      <w:r w:rsidRPr="001703B0">
        <w:rPr>
          <w:rFonts w:ascii="Calibri" w:hAnsi="Calibri" w:cs="Calibri"/>
          <w:sz w:val="28"/>
          <w:szCs w:val="28"/>
        </w:rPr>
        <w:t>на</w:t>
      </w:r>
      <w:r w:rsidRPr="001703B0">
        <w:rPr>
          <w:sz w:val="28"/>
          <w:szCs w:val="28"/>
        </w:rPr>
        <w:t xml:space="preserve"> </w:t>
      </w:r>
      <w:r w:rsidRPr="001703B0">
        <w:rPr>
          <w:rFonts w:ascii="Calibri" w:hAnsi="Calibri" w:cs="Calibri"/>
          <w:sz w:val="28"/>
          <w:szCs w:val="28"/>
        </w:rPr>
        <w:t>портал</w:t>
      </w:r>
      <w:r w:rsidRPr="001703B0">
        <w:rPr>
          <w:sz w:val="28"/>
          <w:szCs w:val="28"/>
        </w:rPr>
        <w:t xml:space="preserve"> </w:t>
      </w:r>
      <w:r w:rsidRPr="001703B0">
        <w:rPr>
          <w:rFonts w:ascii="Calibri" w:hAnsi="Calibri" w:cs="Calibri"/>
          <w:sz w:val="28"/>
          <w:szCs w:val="28"/>
        </w:rPr>
        <w:t>«Наш</w:t>
      </w:r>
      <w:r w:rsidRPr="001703B0">
        <w:rPr>
          <w:sz w:val="28"/>
          <w:szCs w:val="28"/>
        </w:rPr>
        <w:t xml:space="preserve"> </w:t>
      </w:r>
      <w:r w:rsidRPr="001703B0">
        <w:rPr>
          <w:rFonts w:ascii="Calibri" w:hAnsi="Calibri" w:cs="Calibri"/>
          <w:sz w:val="28"/>
          <w:szCs w:val="28"/>
        </w:rPr>
        <w:t>Санкт</w:t>
      </w:r>
      <w:r w:rsidRPr="001703B0">
        <w:rPr>
          <w:rFonts w:ascii="Cambria Math" w:hAnsi="Cambria Math" w:cs="Cambria Math"/>
          <w:sz w:val="28"/>
          <w:szCs w:val="28"/>
        </w:rPr>
        <w:t>‑</w:t>
      </w:r>
      <w:r w:rsidRPr="001703B0">
        <w:rPr>
          <w:rFonts w:ascii="Calibri" w:hAnsi="Calibri" w:cs="Calibri"/>
          <w:sz w:val="28"/>
          <w:szCs w:val="28"/>
        </w:rPr>
        <w:t>Пет</w:t>
      </w:r>
      <w:r w:rsidRPr="001703B0">
        <w:rPr>
          <w:sz w:val="28"/>
          <w:szCs w:val="28"/>
        </w:rPr>
        <w:t xml:space="preserve">ербург» о своем неучастии в голосовании на общем собрании собственников помещений по вопросу смены способа управления своим домом. Это особенно актуально для жителей старшего возраста, не имеющих доступа к </w:t>
      </w:r>
      <w:proofErr w:type="spellStart"/>
      <w:r w:rsidRPr="001703B0">
        <w:rPr>
          <w:sz w:val="28"/>
          <w:szCs w:val="28"/>
        </w:rPr>
        <w:t>интернет-</w:t>
      </w:r>
      <w:r>
        <w:rPr>
          <w:sz w:val="28"/>
          <w:szCs w:val="28"/>
        </w:rPr>
        <w:t>ресурсам</w:t>
      </w:r>
      <w:proofErr w:type="spellEnd"/>
      <w:r>
        <w:rPr>
          <w:sz w:val="28"/>
          <w:szCs w:val="28"/>
        </w:rPr>
        <w:t xml:space="preserve"> и порталу «</w:t>
      </w:r>
      <w:proofErr w:type="spellStart"/>
      <w:r>
        <w:rPr>
          <w:sz w:val="28"/>
          <w:szCs w:val="28"/>
        </w:rPr>
        <w:t>Госуслуги</w:t>
      </w:r>
      <w:proofErr w:type="spellEnd"/>
      <w:r>
        <w:rPr>
          <w:sz w:val="28"/>
          <w:szCs w:val="28"/>
        </w:rPr>
        <w:t>».</w:t>
      </w:r>
    </w:p>
    <w:p w:rsidR="001703B0" w:rsidRDefault="001703B0" w:rsidP="001703B0">
      <w:pPr>
        <w:pStyle w:val="a3"/>
        <w:jc w:val="both"/>
        <w:rPr>
          <w:sz w:val="28"/>
          <w:szCs w:val="28"/>
        </w:rPr>
      </w:pPr>
      <w:r w:rsidRPr="001703B0">
        <w:rPr>
          <w:sz w:val="28"/>
          <w:szCs w:val="28"/>
        </w:rPr>
        <w:t>Всего в 2025 году Государственной жилищной инспекцией</w:t>
      </w:r>
      <w:proofErr w:type="gramStart"/>
      <w:r w:rsidRPr="001703B0">
        <w:rPr>
          <w:sz w:val="28"/>
          <w:szCs w:val="28"/>
        </w:rPr>
        <w:t xml:space="preserve"> С</w:t>
      </w:r>
      <w:proofErr w:type="gramEnd"/>
      <w:r w:rsidRPr="001703B0">
        <w:rPr>
          <w:sz w:val="28"/>
          <w:szCs w:val="28"/>
        </w:rPr>
        <w:t>анкт</w:t>
      </w:r>
      <w:r w:rsidRPr="001703B0">
        <w:rPr>
          <w:rFonts w:ascii="Cambria Math" w:hAnsi="Cambria Math" w:cs="Cambria Math"/>
          <w:sz w:val="28"/>
          <w:szCs w:val="28"/>
        </w:rPr>
        <w:t>‑</w:t>
      </w:r>
      <w:r w:rsidRPr="001703B0">
        <w:rPr>
          <w:rFonts w:ascii="Calibri" w:hAnsi="Calibri" w:cs="Calibri"/>
          <w:sz w:val="28"/>
          <w:szCs w:val="28"/>
        </w:rPr>
        <w:t>Петербурга</w:t>
      </w:r>
      <w:r w:rsidRPr="001703B0">
        <w:rPr>
          <w:sz w:val="28"/>
          <w:szCs w:val="28"/>
        </w:rPr>
        <w:t xml:space="preserve"> </w:t>
      </w:r>
      <w:r w:rsidRPr="001703B0">
        <w:rPr>
          <w:rFonts w:ascii="Calibri" w:hAnsi="Calibri" w:cs="Calibri"/>
          <w:sz w:val="28"/>
          <w:szCs w:val="28"/>
        </w:rPr>
        <w:t>реализовано</w:t>
      </w:r>
      <w:r w:rsidRPr="001703B0">
        <w:rPr>
          <w:sz w:val="28"/>
          <w:szCs w:val="28"/>
        </w:rPr>
        <w:t xml:space="preserve"> 5 </w:t>
      </w:r>
      <w:r w:rsidRPr="001703B0">
        <w:rPr>
          <w:rFonts w:ascii="Calibri" w:hAnsi="Calibri" w:cs="Calibri"/>
          <w:sz w:val="28"/>
          <w:szCs w:val="28"/>
        </w:rPr>
        <w:t>проектов</w:t>
      </w:r>
      <w:r w:rsidRPr="001703B0">
        <w:rPr>
          <w:sz w:val="28"/>
          <w:szCs w:val="28"/>
        </w:rPr>
        <w:t xml:space="preserve"> </w:t>
      </w:r>
      <w:r w:rsidRPr="001703B0">
        <w:rPr>
          <w:rFonts w:ascii="Calibri" w:hAnsi="Calibri" w:cs="Calibri"/>
          <w:sz w:val="28"/>
          <w:szCs w:val="28"/>
        </w:rPr>
        <w:t>в</w:t>
      </w:r>
      <w:r w:rsidRPr="001703B0">
        <w:rPr>
          <w:sz w:val="28"/>
          <w:szCs w:val="28"/>
        </w:rPr>
        <w:t xml:space="preserve"> </w:t>
      </w:r>
      <w:r w:rsidRPr="001703B0">
        <w:rPr>
          <w:rFonts w:ascii="Calibri" w:hAnsi="Calibri" w:cs="Calibri"/>
          <w:sz w:val="28"/>
          <w:szCs w:val="28"/>
        </w:rPr>
        <w:t>рамках</w:t>
      </w:r>
      <w:r w:rsidRPr="001703B0">
        <w:rPr>
          <w:sz w:val="28"/>
          <w:szCs w:val="28"/>
        </w:rPr>
        <w:t xml:space="preserve"> </w:t>
      </w:r>
      <w:r w:rsidRPr="001703B0">
        <w:rPr>
          <w:rFonts w:ascii="Calibri" w:hAnsi="Calibri" w:cs="Calibri"/>
          <w:sz w:val="28"/>
          <w:szCs w:val="28"/>
        </w:rPr>
        <w:t>программы</w:t>
      </w:r>
      <w:r w:rsidRPr="001703B0">
        <w:rPr>
          <w:sz w:val="28"/>
          <w:szCs w:val="28"/>
        </w:rPr>
        <w:t xml:space="preserve"> </w:t>
      </w:r>
      <w:r w:rsidRPr="001703B0">
        <w:rPr>
          <w:rFonts w:ascii="Calibri" w:hAnsi="Calibri" w:cs="Calibri"/>
          <w:sz w:val="28"/>
          <w:szCs w:val="28"/>
        </w:rPr>
        <w:t>«Эффективный</w:t>
      </w:r>
      <w:r w:rsidRPr="001703B0">
        <w:rPr>
          <w:sz w:val="28"/>
          <w:szCs w:val="28"/>
        </w:rPr>
        <w:t xml:space="preserve"> </w:t>
      </w:r>
      <w:r w:rsidRPr="001703B0">
        <w:rPr>
          <w:rFonts w:ascii="Calibri" w:hAnsi="Calibri" w:cs="Calibri"/>
          <w:sz w:val="28"/>
          <w:szCs w:val="28"/>
        </w:rPr>
        <w:t>регион»</w:t>
      </w:r>
      <w:r w:rsidRPr="001703B0">
        <w:rPr>
          <w:sz w:val="28"/>
          <w:szCs w:val="28"/>
        </w:rPr>
        <w:t xml:space="preserve">. </w:t>
      </w:r>
      <w:r w:rsidRPr="001703B0">
        <w:rPr>
          <w:rFonts w:ascii="Calibri" w:hAnsi="Calibri" w:cs="Calibri"/>
          <w:sz w:val="28"/>
          <w:szCs w:val="28"/>
        </w:rPr>
        <w:t>Представленный</w:t>
      </w:r>
      <w:r w:rsidRPr="001703B0">
        <w:rPr>
          <w:sz w:val="28"/>
          <w:szCs w:val="28"/>
        </w:rPr>
        <w:t xml:space="preserve"> </w:t>
      </w:r>
      <w:r w:rsidRPr="001703B0">
        <w:rPr>
          <w:rFonts w:ascii="Calibri" w:hAnsi="Calibri" w:cs="Calibri"/>
          <w:sz w:val="28"/>
          <w:szCs w:val="28"/>
        </w:rPr>
        <w:t>проект</w:t>
      </w:r>
      <w:r w:rsidRPr="001703B0">
        <w:rPr>
          <w:sz w:val="28"/>
          <w:szCs w:val="28"/>
        </w:rPr>
        <w:t xml:space="preserve"> </w:t>
      </w:r>
      <w:r w:rsidRPr="001703B0">
        <w:rPr>
          <w:rFonts w:ascii="Calibri" w:hAnsi="Calibri" w:cs="Calibri"/>
          <w:sz w:val="28"/>
          <w:szCs w:val="28"/>
        </w:rPr>
        <w:t>стал</w:t>
      </w:r>
      <w:r w:rsidRPr="001703B0">
        <w:rPr>
          <w:sz w:val="28"/>
          <w:szCs w:val="28"/>
        </w:rPr>
        <w:t xml:space="preserve"> </w:t>
      </w:r>
      <w:r w:rsidRPr="001703B0">
        <w:rPr>
          <w:rFonts w:ascii="Calibri" w:hAnsi="Calibri" w:cs="Calibri"/>
          <w:sz w:val="28"/>
          <w:szCs w:val="28"/>
        </w:rPr>
        <w:t>финальным</w:t>
      </w:r>
      <w:r w:rsidRPr="001703B0">
        <w:rPr>
          <w:sz w:val="28"/>
          <w:szCs w:val="28"/>
        </w:rPr>
        <w:t xml:space="preserve"> </w:t>
      </w:r>
      <w:r w:rsidRPr="001703B0">
        <w:rPr>
          <w:rFonts w:ascii="Calibri" w:hAnsi="Calibri" w:cs="Calibri"/>
          <w:sz w:val="28"/>
          <w:szCs w:val="28"/>
        </w:rPr>
        <w:t>в</w:t>
      </w:r>
      <w:r w:rsidRPr="001703B0">
        <w:rPr>
          <w:sz w:val="28"/>
          <w:szCs w:val="28"/>
        </w:rPr>
        <w:t xml:space="preserve"> </w:t>
      </w:r>
      <w:r w:rsidRPr="001703B0">
        <w:rPr>
          <w:rFonts w:ascii="Calibri" w:hAnsi="Calibri" w:cs="Calibri"/>
          <w:sz w:val="28"/>
          <w:szCs w:val="28"/>
        </w:rPr>
        <w:t>этом</w:t>
      </w:r>
      <w:r w:rsidRPr="001703B0">
        <w:rPr>
          <w:sz w:val="28"/>
          <w:szCs w:val="28"/>
        </w:rPr>
        <w:t xml:space="preserve"> </w:t>
      </w:r>
      <w:r w:rsidRPr="001703B0">
        <w:rPr>
          <w:rFonts w:ascii="Calibri" w:hAnsi="Calibri" w:cs="Calibri"/>
          <w:sz w:val="28"/>
          <w:szCs w:val="28"/>
        </w:rPr>
        <w:t>цикле</w:t>
      </w:r>
      <w:r w:rsidRPr="001703B0">
        <w:rPr>
          <w:sz w:val="28"/>
          <w:szCs w:val="28"/>
        </w:rPr>
        <w:t xml:space="preserve"> </w:t>
      </w:r>
      <w:r w:rsidRPr="001703B0">
        <w:rPr>
          <w:rFonts w:ascii="Calibri" w:hAnsi="Calibri" w:cs="Calibri"/>
          <w:sz w:val="28"/>
          <w:szCs w:val="28"/>
        </w:rPr>
        <w:t>и</w:t>
      </w:r>
      <w:r w:rsidRPr="001703B0">
        <w:rPr>
          <w:sz w:val="28"/>
          <w:szCs w:val="28"/>
        </w:rPr>
        <w:t xml:space="preserve"> </w:t>
      </w:r>
      <w:r w:rsidRPr="001703B0">
        <w:rPr>
          <w:rFonts w:ascii="Calibri" w:hAnsi="Calibri" w:cs="Calibri"/>
          <w:sz w:val="28"/>
          <w:szCs w:val="28"/>
        </w:rPr>
        <w:t>завершил</w:t>
      </w:r>
      <w:r w:rsidRPr="001703B0">
        <w:rPr>
          <w:sz w:val="28"/>
          <w:szCs w:val="28"/>
        </w:rPr>
        <w:t xml:space="preserve"> </w:t>
      </w:r>
      <w:r w:rsidRPr="001703B0">
        <w:rPr>
          <w:rFonts w:ascii="Calibri" w:hAnsi="Calibri" w:cs="Calibri"/>
          <w:sz w:val="28"/>
          <w:szCs w:val="28"/>
        </w:rPr>
        <w:t>очередной</w:t>
      </w:r>
      <w:r w:rsidRPr="001703B0">
        <w:rPr>
          <w:sz w:val="28"/>
          <w:szCs w:val="28"/>
        </w:rPr>
        <w:t xml:space="preserve"> </w:t>
      </w:r>
      <w:r w:rsidRPr="001703B0">
        <w:rPr>
          <w:rFonts w:ascii="Calibri" w:hAnsi="Calibri" w:cs="Calibri"/>
          <w:sz w:val="28"/>
          <w:szCs w:val="28"/>
        </w:rPr>
        <w:t>этап</w:t>
      </w:r>
      <w:r w:rsidRPr="001703B0">
        <w:rPr>
          <w:sz w:val="28"/>
          <w:szCs w:val="28"/>
        </w:rPr>
        <w:t xml:space="preserve"> </w:t>
      </w:r>
      <w:r w:rsidRPr="001703B0">
        <w:rPr>
          <w:rFonts w:ascii="Calibri" w:hAnsi="Calibri" w:cs="Calibri"/>
          <w:sz w:val="28"/>
          <w:szCs w:val="28"/>
        </w:rPr>
        <w:t>работы</w:t>
      </w:r>
      <w:r w:rsidRPr="001703B0">
        <w:rPr>
          <w:sz w:val="28"/>
          <w:szCs w:val="28"/>
        </w:rPr>
        <w:t xml:space="preserve"> </w:t>
      </w:r>
      <w:r w:rsidRPr="001703B0">
        <w:rPr>
          <w:rFonts w:ascii="Calibri" w:hAnsi="Calibri" w:cs="Calibri"/>
          <w:sz w:val="28"/>
          <w:szCs w:val="28"/>
        </w:rPr>
        <w:t>Инспекции</w:t>
      </w:r>
      <w:r w:rsidRPr="001703B0">
        <w:rPr>
          <w:sz w:val="28"/>
          <w:szCs w:val="28"/>
        </w:rPr>
        <w:t xml:space="preserve"> </w:t>
      </w:r>
      <w:r w:rsidRPr="001703B0">
        <w:rPr>
          <w:rFonts w:ascii="Calibri" w:hAnsi="Calibri" w:cs="Calibri"/>
          <w:sz w:val="28"/>
          <w:szCs w:val="28"/>
        </w:rPr>
        <w:t>по</w:t>
      </w:r>
      <w:r w:rsidRPr="001703B0">
        <w:rPr>
          <w:sz w:val="28"/>
          <w:szCs w:val="28"/>
        </w:rPr>
        <w:t xml:space="preserve"> </w:t>
      </w:r>
      <w:r w:rsidRPr="001703B0">
        <w:rPr>
          <w:rFonts w:ascii="Calibri" w:hAnsi="Calibri" w:cs="Calibri"/>
          <w:sz w:val="28"/>
          <w:szCs w:val="28"/>
        </w:rPr>
        <w:t>внедрению</w:t>
      </w:r>
      <w:r w:rsidRPr="001703B0">
        <w:rPr>
          <w:sz w:val="28"/>
          <w:szCs w:val="28"/>
        </w:rPr>
        <w:t xml:space="preserve"> </w:t>
      </w:r>
      <w:r w:rsidRPr="001703B0">
        <w:rPr>
          <w:rFonts w:ascii="Calibri" w:hAnsi="Calibri" w:cs="Calibri"/>
          <w:sz w:val="28"/>
          <w:szCs w:val="28"/>
        </w:rPr>
        <w:t>инструментов</w:t>
      </w:r>
      <w:r w:rsidRPr="001703B0">
        <w:rPr>
          <w:sz w:val="28"/>
          <w:szCs w:val="28"/>
        </w:rPr>
        <w:t xml:space="preserve"> </w:t>
      </w:r>
      <w:r w:rsidRPr="001703B0">
        <w:rPr>
          <w:rFonts w:ascii="Calibri" w:hAnsi="Calibri" w:cs="Calibri"/>
          <w:sz w:val="28"/>
          <w:szCs w:val="28"/>
        </w:rPr>
        <w:t>бережливо</w:t>
      </w:r>
      <w:r w:rsidRPr="001703B0">
        <w:rPr>
          <w:sz w:val="28"/>
          <w:szCs w:val="28"/>
        </w:rPr>
        <w:t>го управления и цифровой оптимизации процессов.</w:t>
      </w:r>
    </w:p>
    <w:p w:rsidR="001703B0" w:rsidRDefault="001703B0" w:rsidP="001703B0">
      <w:pPr>
        <w:pStyle w:val="a3"/>
        <w:jc w:val="both"/>
        <w:rPr>
          <w:sz w:val="28"/>
          <w:szCs w:val="28"/>
        </w:rPr>
      </w:pPr>
    </w:p>
    <w:p w:rsidR="001703B0" w:rsidRPr="004E2351" w:rsidRDefault="001703B0" w:rsidP="001703B0">
      <w:pPr>
        <w:pStyle w:val="a3"/>
        <w:jc w:val="both"/>
        <w:rPr>
          <w:sz w:val="28"/>
          <w:szCs w:val="28"/>
        </w:rPr>
      </w:pPr>
    </w:p>
    <w:p w:rsidR="004E2351" w:rsidRPr="002A37F8" w:rsidRDefault="002A37F8" w:rsidP="004E2351">
      <w:pPr>
        <w:pStyle w:val="a3"/>
        <w:numPr>
          <w:ilvl w:val="0"/>
          <w:numId w:val="2"/>
        </w:numPr>
        <w:jc w:val="both"/>
        <w:rPr>
          <w:b/>
          <w:sz w:val="28"/>
          <w:szCs w:val="28"/>
        </w:rPr>
      </w:pPr>
      <w:r w:rsidRPr="002A37F8">
        <w:rPr>
          <w:b/>
          <w:sz w:val="28"/>
          <w:szCs w:val="28"/>
        </w:rPr>
        <w:t xml:space="preserve"> </w:t>
      </w:r>
      <w:r w:rsidR="004E2351" w:rsidRPr="002A37F8">
        <w:rPr>
          <w:b/>
          <w:sz w:val="28"/>
          <w:szCs w:val="28"/>
        </w:rPr>
        <w:t>Сайт НП «ЖКХ Контроль» (Москва).</w:t>
      </w:r>
    </w:p>
    <w:p w:rsidR="002A37F8" w:rsidRDefault="002A37F8" w:rsidP="002A37F8">
      <w:pPr>
        <w:pStyle w:val="a3"/>
        <w:jc w:val="both"/>
        <w:rPr>
          <w:sz w:val="28"/>
          <w:szCs w:val="28"/>
        </w:rPr>
      </w:pPr>
      <w:r>
        <w:rPr>
          <w:sz w:val="28"/>
          <w:szCs w:val="28"/>
        </w:rPr>
        <w:t xml:space="preserve">16.10.2025 г. </w:t>
      </w:r>
      <w:r w:rsidRPr="002A37F8">
        <w:rPr>
          <w:sz w:val="28"/>
          <w:szCs w:val="28"/>
        </w:rPr>
        <w:t xml:space="preserve">Михаил </w:t>
      </w:r>
      <w:proofErr w:type="spellStart"/>
      <w:r w:rsidRPr="002A37F8">
        <w:rPr>
          <w:sz w:val="28"/>
          <w:szCs w:val="28"/>
        </w:rPr>
        <w:t>Мишустин</w:t>
      </w:r>
      <w:proofErr w:type="spellEnd"/>
      <w:r w:rsidRPr="002A37F8">
        <w:rPr>
          <w:sz w:val="28"/>
          <w:szCs w:val="28"/>
        </w:rPr>
        <w:t xml:space="preserve"> дал поручения по итогам стратегической сессии, посвящённой повышению доступности жилья для граждан</w:t>
      </w:r>
    </w:p>
    <w:p w:rsidR="002A37F8" w:rsidRDefault="002A37F8" w:rsidP="002A37F8">
      <w:pPr>
        <w:pStyle w:val="a3"/>
        <w:jc w:val="both"/>
        <w:rPr>
          <w:sz w:val="28"/>
          <w:szCs w:val="28"/>
        </w:rPr>
      </w:pPr>
      <w:hyperlink r:id="rId25" w:history="1">
        <w:r w:rsidRPr="000121E3">
          <w:rPr>
            <w:rStyle w:val="a4"/>
            <w:sz w:val="28"/>
            <w:szCs w:val="28"/>
          </w:rPr>
          <w:t>http://gkhkontrol.ru/2025/10/михаил-мишустин-дал-поручения-по-итог</w:t>
        </w:r>
      </w:hyperlink>
    </w:p>
    <w:p w:rsidR="002A37F8" w:rsidRPr="002A37F8" w:rsidRDefault="002A37F8" w:rsidP="002A37F8">
      <w:pPr>
        <w:pStyle w:val="a3"/>
        <w:jc w:val="both"/>
        <w:rPr>
          <w:sz w:val="28"/>
          <w:szCs w:val="28"/>
        </w:rPr>
      </w:pPr>
      <w:r w:rsidRPr="002A37F8">
        <w:rPr>
          <w:sz w:val="28"/>
          <w:szCs w:val="28"/>
        </w:rPr>
        <w:t xml:space="preserve">В России будет разработан план технологического развития строительной отрасли на период до 2030 года с прогнозом до 2036 года с учётом перехода на цифровые решения и повышения производительности труда. Поручение об этом дал Председатель Правительства Михаил </w:t>
      </w:r>
      <w:proofErr w:type="spellStart"/>
      <w:r w:rsidRPr="002A37F8">
        <w:rPr>
          <w:sz w:val="28"/>
          <w:szCs w:val="28"/>
        </w:rPr>
        <w:t>Мишустин</w:t>
      </w:r>
      <w:proofErr w:type="spellEnd"/>
      <w:r w:rsidRPr="002A37F8">
        <w:rPr>
          <w:sz w:val="28"/>
          <w:szCs w:val="28"/>
        </w:rPr>
        <w:t xml:space="preserve"> по итогам стратегической сессии о доступности жилья, состоявшейся 2 сентября.</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Разработать и представить документ в Правительство предстоит Минстрою совместно с Минэкономразвития, </w:t>
      </w:r>
      <w:proofErr w:type="spellStart"/>
      <w:r w:rsidRPr="002A37F8">
        <w:rPr>
          <w:sz w:val="28"/>
          <w:szCs w:val="28"/>
        </w:rPr>
        <w:t>Минцифры</w:t>
      </w:r>
      <w:proofErr w:type="spellEnd"/>
      <w:r w:rsidRPr="002A37F8">
        <w:rPr>
          <w:sz w:val="28"/>
          <w:szCs w:val="28"/>
        </w:rPr>
        <w:t xml:space="preserve"> и другими заинтересованными ведомствами, а также с «ДОМ</w:t>
      </w:r>
      <w:proofErr w:type="gramStart"/>
      <w:r w:rsidRPr="002A37F8">
        <w:rPr>
          <w:sz w:val="28"/>
          <w:szCs w:val="28"/>
        </w:rPr>
        <w:t>.Р</w:t>
      </w:r>
      <w:proofErr w:type="gramEnd"/>
      <w:r w:rsidRPr="002A37F8">
        <w:rPr>
          <w:sz w:val="28"/>
          <w:szCs w:val="28"/>
        </w:rPr>
        <w:t>Ф» и Фондом развития территорий. Срок – до 1 декабря.</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Для повышения качества и доступности жилья Минстрою совместно с Минэкономразвития, «ДОМ</w:t>
      </w:r>
      <w:proofErr w:type="gramStart"/>
      <w:r w:rsidRPr="002A37F8">
        <w:rPr>
          <w:sz w:val="28"/>
          <w:szCs w:val="28"/>
        </w:rPr>
        <w:t>.Р</w:t>
      </w:r>
      <w:proofErr w:type="gramEnd"/>
      <w:r w:rsidRPr="002A37F8">
        <w:rPr>
          <w:sz w:val="28"/>
          <w:szCs w:val="28"/>
        </w:rPr>
        <w:t>Ф» и Фондом развития территорий поручено до 1 декабря подготовить комплексный доклад по управлению рисками в жилищном строительстве. Он должен включать вопросы анализа модели проектного финансирования, модели управления показателем доступности первичного жилья, качества строительных объектов, обратной связи от граждан.</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Также в рамках этой работы Минстрою и Минэкономразвития предстоит оценить необходимость включения в единый план по достижению национальных целей развития России дополнительных индикаторов, отражающих уровень доступности жилья и его ключевые факторы – стоимость строительства, ипотечный платёж. При этом необходимо обеспечить согласованность показателей доступности жилья на уровне регионов и опорных населённых пунктов с </w:t>
      </w:r>
      <w:r w:rsidRPr="002A37F8">
        <w:rPr>
          <w:sz w:val="28"/>
          <w:szCs w:val="28"/>
        </w:rPr>
        <w:lastRenderedPageBreak/>
        <w:t>приоритетами пространственного развития. О результатах нужно доложить в Правительство до 1 декабря.</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Повышению доступности ипотечного кредитования индивидуального жилья посвящено ещё одно поручение – </w:t>
      </w:r>
      <w:proofErr w:type="spellStart"/>
      <w:r w:rsidRPr="002A37F8">
        <w:rPr>
          <w:sz w:val="28"/>
          <w:szCs w:val="28"/>
        </w:rPr>
        <w:t>Росреестру</w:t>
      </w:r>
      <w:proofErr w:type="spellEnd"/>
      <w:r w:rsidRPr="002A37F8">
        <w:rPr>
          <w:sz w:val="28"/>
          <w:szCs w:val="28"/>
        </w:rPr>
        <w:t>, Минстрою, Минэкономразвития и «ДОМ</w:t>
      </w:r>
      <w:proofErr w:type="gramStart"/>
      <w:r w:rsidRPr="002A37F8">
        <w:rPr>
          <w:sz w:val="28"/>
          <w:szCs w:val="28"/>
        </w:rPr>
        <w:t>.Р</w:t>
      </w:r>
      <w:proofErr w:type="gramEnd"/>
      <w:r w:rsidRPr="002A37F8">
        <w:rPr>
          <w:sz w:val="28"/>
          <w:szCs w:val="28"/>
        </w:rPr>
        <w:t xml:space="preserve">Ф» в срок до 1 декабря необходимо представить предложения по возможности формирования обезличенной </w:t>
      </w:r>
      <w:proofErr w:type="spellStart"/>
      <w:r w:rsidRPr="002A37F8">
        <w:rPr>
          <w:sz w:val="28"/>
          <w:szCs w:val="28"/>
        </w:rPr>
        <w:t>пообъектной</w:t>
      </w:r>
      <w:proofErr w:type="spellEnd"/>
      <w:r w:rsidRPr="002A37F8">
        <w:rPr>
          <w:sz w:val="28"/>
          <w:szCs w:val="28"/>
        </w:rPr>
        <w:t xml:space="preserve"> статистики и аналитики по индивидуальным жилым домам. Такая информация даст возможность кредитным организациям скорректировать свои модели оценки залоговой стоимости такой недвижимости.</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Также будут подготовлены предложения, направленные на усовершенствование правового регулирования строительства индивидуальных жилых домов по договорам подряда с использованием счетов </w:t>
      </w:r>
      <w:proofErr w:type="spellStart"/>
      <w:r w:rsidRPr="002A37F8">
        <w:rPr>
          <w:sz w:val="28"/>
          <w:szCs w:val="28"/>
        </w:rPr>
        <w:t>эскроу</w:t>
      </w:r>
      <w:proofErr w:type="spellEnd"/>
      <w:r w:rsidRPr="002A37F8">
        <w:rPr>
          <w:sz w:val="28"/>
          <w:szCs w:val="28"/>
        </w:rPr>
        <w:t xml:space="preserve">. Речь идёт о проработке возможности раскрытия счетов </w:t>
      </w:r>
      <w:proofErr w:type="spellStart"/>
      <w:r w:rsidRPr="002A37F8">
        <w:rPr>
          <w:sz w:val="28"/>
          <w:szCs w:val="28"/>
        </w:rPr>
        <w:t>эскроу</w:t>
      </w:r>
      <w:proofErr w:type="spellEnd"/>
      <w:r w:rsidRPr="002A37F8">
        <w:rPr>
          <w:sz w:val="28"/>
          <w:szCs w:val="28"/>
        </w:rPr>
        <w:t xml:space="preserve"> при несоответствии построенного дома его проектным характеристикам. Соответствующие предложения подготовит Минстрой совместно с Минэкономразвития, Минюстом, Минфином, </w:t>
      </w:r>
      <w:proofErr w:type="spellStart"/>
      <w:r w:rsidRPr="002A37F8">
        <w:rPr>
          <w:sz w:val="28"/>
          <w:szCs w:val="28"/>
        </w:rPr>
        <w:t>Росреестром</w:t>
      </w:r>
      <w:proofErr w:type="spellEnd"/>
      <w:r w:rsidRPr="002A37F8">
        <w:rPr>
          <w:sz w:val="28"/>
          <w:szCs w:val="28"/>
        </w:rPr>
        <w:t>, ФССП, «ДОМ</w:t>
      </w:r>
      <w:proofErr w:type="gramStart"/>
      <w:r w:rsidRPr="002A37F8">
        <w:rPr>
          <w:sz w:val="28"/>
          <w:szCs w:val="28"/>
        </w:rPr>
        <w:t>.Р</w:t>
      </w:r>
      <w:proofErr w:type="gramEnd"/>
      <w:r w:rsidRPr="002A37F8">
        <w:rPr>
          <w:sz w:val="28"/>
          <w:szCs w:val="28"/>
        </w:rPr>
        <w:t>Ф», Фондом развития территорий, Национальным объединением строителей. Срок – до 15 ноября.</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Часть поручений посвящена вопросам повышения доступности жилья для работников промышленных предприятий. Минфину совместно с Минстроем и </w:t>
      </w:r>
      <w:proofErr w:type="spellStart"/>
      <w:r w:rsidRPr="002A37F8">
        <w:rPr>
          <w:sz w:val="28"/>
          <w:szCs w:val="28"/>
        </w:rPr>
        <w:t>Минпромторгом</w:t>
      </w:r>
      <w:proofErr w:type="spellEnd"/>
      <w:r w:rsidRPr="002A37F8">
        <w:rPr>
          <w:sz w:val="28"/>
          <w:szCs w:val="28"/>
        </w:rPr>
        <w:t xml:space="preserve"> предстоит проработать и до 15 ноября представить в Правительство предложения о возможности компенсации расходов промышленных предприятий по субсидированию процентной ставки по ипотеке своим работникам или расходов по строительству жилья для них. Также будет проработан вопрос о наделении регионов правом </w:t>
      </w:r>
      <w:proofErr w:type="gramStart"/>
      <w:r w:rsidRPr="002A37F8">
        <w:rPr>
          <w:sz w:val="28"/>
          <w:szCs w:val="28"/>
        </w:rPr>
        <w:t>давать</w:t>
      </w:r>
      <w:proofErr w:type="gramEnd"/>
      <w:r w:rsidRPr="002A37F8">
        <w:rPr>
          <w:sz w:val="28"/>
          <w:szCs w:val="28"/>
        </w:rPr>
        <w:t xml:space="preserve"> дополнительные налоговые вычеты на приобретение жилья работникам промышленных предприятий.</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Несколько поручений направлено на поддержку представителей строительной отрасли, в частности, на формирование оптимальных условий налогообложения для бизнеса, реализующего проекты жилищного строительства. </w:t>
      </w:r>
      <w:proofErr w:type="gramStart"/>
      <w:r w:rsidRPr="002A37F8">
        <w:rPr>
          <w:sz w:val="28"/>
          <w:szCs w:val="28"/>
        </w:rPr>
        <w:t>В рамках этой работы Минфину совместно с Минэкономразвития и Минстроем поручено проработать предложения, предусматривающие возможность исчисления и уплаты налога на прибыль для застройщиков с учётом совокупного финансового результата группы компаний с территориальным ограничением в пределах одного региона, а также возможность учёта расходов на строительство объектов социальной, инженерной, коммунальной и транспортной инфраструктуры в качестве обоснованных расходов застройщиков при расчёте налога на</w:t>
      </w:r>
      <w:proofErr w:type="gramEnd"/>
      <w:r w:rsidRPr="002A37F8">
        <w:rPr>
          <w:sz w:val="28"/>
          <w:szCs w:val="28"/>
        </w:rPr>
        <w:t xml:space="preserve"> прибыль. О результатах этой работы нужно доложить в Правительство до 1 ноября.</w:t>
      </w:r>
    </w:p>
    <w:p w:rsidR="002A37F8" w:rsidRPr="002A37F8" w:rsidRDefault="002A37F8" w:rsidP="002A37F8">
      <w:pPr>
        <w:pStyle w:val="a3"/>
        <w:jc w:val="both"/>
        <w:rPr>
          <w:sz w:val="28"/>
          <w:szCs w:val="28"/>
        </w:rPr>
      </w:pPr>
    </w:p>
    <w:p w:rsidR="002A37F8" w:rsidRDefault="002A37F8" w:rsidP="002A37F8">
      <w:pPr>
        <w:pStyle w:val="a3"/>
        <w:jc w:val="both"/>
        <w:rPr>
          <w:sz w:val="28"/>
          <w:szCs w:val="28"/>
        </w:rPr>
      </w:pPr>
      <w:hyperlink r:id="rId26" w:history="1">
        <w:r w:rsidRPr="000121E3">
          <w:rPr>
            <w:rStyle w:val="a4"/>
            <w:sz w:val="28"/>
            <w:szCs w:val="28"/>
          </w:rPr>
          <w:t>http://government.ru/news/56519/</w:t>
        </w:r>
      </w:hyperlink>
    </w:p>
    <w:p w:rsidR="002A37F8" w:rsidRDefault="002A37F8" w:rsidP="002A37F8">
      <w:pPr>
        <w:pStyle w:val="a3"/>
        <w:jc w:val="both"/>
        <w:rPr>
          <w:sz w:val="28"/>
          <w:szCs w:val="28"/>
        </w:rPr>
      </w:pPr>
    </w:p>
    <w:p w:rsidR="002A37F8" w:rsidRPr="004E2351" w:rsidRDefault="002A37F8" w:rsidP="002A37F8">
      <w:pPr>
        <w:pStyle w:val="a3"/>
        <w:jc w:val="both"/>
        <w:rPr>
          <w:sz w:val="28"/>
          <w:szCs w:val="28"/>
        </w:rPr>
      </w:pPr>
    </w:p>
    <w:p w:rsidR="004E2351" w:rsidRPr="002A37F8" w:rsidRDefault="002A37F8" w:rsidP="007C1914">
      <w:pPr>
        <w:pStyle w:val="a3"/>
        <w:numPr>
          <w:ilvl w:val="0"/>
          <w:numId w:val="2"/>
        </w:numPr>
        <w:jc w:val="both"/>
        <w:rPr>
          <w:b/>
          <w:sz w:val="28"/>
          <w:szCs w:val="28"/>
        </w:rPr>
      </w:pPr>
      <w:r>
        <w:rPr>
          <w:b/>
          <w:sz w:val="28"/>
          <w:szCs w:val="28"/>
        </w:rPr>
        <w:t xml:space="preserve"> </w:t>
      </w:r>
      <w:r w:rsidR="007C1914" w:rsidRPr="002A37F8">
        <w:rPr>
          <w:b/>
          <w:sz w:val="28"/>
          <w:szCs w:val="28"/>
        </w:rPr>
        <w:t>Сайт НП «ЖКХ Контроль» (Москва).</w:t>
      </w:r>
    </w:p>
    <w:p w:rsidR="002A37F8" w:rsidRDefault="002A37F8" w:rsidP="002A37F8">
      <w:pPr>
        <w:pStyle w:val="a3"/>
        <w:jc w:val="both"/>
        <w:rPr>
          <w:sz w:val="28"/>
          <w:szCs w:val="28"/>
        </w:rPr>
      </w:pPr>
      <w:r>
        <w:rPr>
          <w:sz w:val="28"/>
          <w:szCs w:val="28"/>
        </w:rPr>
        <w:t xml:space="preserve">20.10.2025г. </w:t>
      </w:r>
      <w:r w:rsidRPr="002A37F8">
        <w:rPr>
          <w:sz w:val="28"/>
          <w:szCs w:val="28"/>
        </w:rPr>
        <w:t xml:space="preserve">Добавить в </w:t>
      </w:r>
      <w:proofErr w:type="spellStart"/>
      <w:r w:rsidRPr="002A37F8">
        <w:rPr>
          <w:sz w:val="28"/>
          <w:szCs w:val="28"/>
        </w:rPr>
        <w:t>Госуслуги</w:t>
      </w:r>
      <w:proofErr w:type="spellEnd"/>
      <w:r w:rsidRPr="002A37F8">
        <w:rPr>
          <w:sz w:val="28"/>
          <w:szCs w:val="28"/>
        </w:rPr>
        <w:t xml:space="preserve"> специальную функцию — сообщить о подделке ОСС МКД</w:t>
      </w:r>
    </w:p>
    <w:p w:rsidR="002A37F8" w:rsidRDefault="002A37F8" w:rsidP="002A37F8">
      <w:pPr>
        <w:pStyle w:val="a3"/>
        <w:jc w:val="both"/>
        <w:rPr>
          <w:sz w:val="28"/>
          <w:szCs w:val="28"/>
        </w:rPr>
      </w:pPr>
      <w:hyperlink r:id="rId27" w:history="1">
        <w:r w:rsidRPr="000121E3">
          <w:rPr>
            <w:rStyle w:val="a4"/>
            <w:sz w:val="28"/>
            <w:szCs w:val="28"/>
          </w:rPr>
          <w:t>http://gkhkontrol.ru/2025/10/добавить-в-госуслуги-специальную-фун/</w:t>
        </w:r>
      </w:hyperlink>
    </w:p>
    <w:p w:rsidR="002A37F8" w:rsidRPr="002A37F8" w:rsidRDefault="002A37F8" w:rsidP="002A37F8">
      <w:pPr>
        <w:pStyle w:val="a3"/>
        <w:jc w:val="both"/>
        <w:rPr>
          <w:sz w:val="28"/>
          <w:szCs w:val="28"/>
        </w:rPr>
      </w:pPr>
      <w:r w:rsidRPr="002A37F8">
        <w:rPr>
          <w:sz w:val="28"/>
          <w:szCs w:val="28"/>
        </w:rPr>
        <w:t xml:space="preserve">Мошенничество в сфере ЖКХ: подделка протоколов общих собраний собственников МКД, подделка бюллетеней заочного голосования. Проблема требует решения, аналогичного </w:t>
      </w:r>
      <w:proofErr w:type="spellStart"/>
      <w:r w:rsidRPr="002A37F8">
        <w:rPr>
          <w:sz w:val="28"/>
          <w:szCs w:val="28"/>
        </w:rPr>
        <w:t>самозапрету</w:t>
      </w:r>
      <w:proofErr w:type="spellEnd"/>
      <w:r w:rsidRPr="002A37F8">
        <w:rPr>
          <w:sz w:val="28"/>
          <w:szCs w:val="28"/>
        </w:rPr>
        <w:t xml:space="preserve"> на кредиты. Если в случае с кредитами мошенники подделывают подпись одного человек и пострадавшим является один, то в случае с ОСС МКД — пострадавшими становятся все собственники МКД — тысяча человек. Если подделку ОСС совершает управляющая организация, то не следует ждать от нее добросовестного исполнения обязательств перед собственниками в процессе управления МКД.</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Добавить на сайте </w:t>
      </w:r>
      <w:proofErr w:type="spellStart"/>
      <w:r w:rsidRPr="002A37F8">
        <w:rPr>
          <w:sz w:val="28"/>
          <w:szCs w:val="28"/>
        </w:rPr>
        <w:t>Госуслуги</w:t>
      </w:r>
      <w:proofErr w:type="spellEnd"/>
      <w:r w:rsidRPr="002A37F8">
        <w:rPr>
          <w:sz w:val="28"/>
          <w:szCs w:val="28"/>
        </w:rPr>
        <w:t xml:space="preserve"> новую услугу — сообщение собственника квартиры в </w:t>
      </w:r>
      <w:proofErr w:type="spellStart"/>
      <w:r w:rsidRPr="002A37F8">
        <w:rPr>
          <w:sz w:val="28"/>
          <w:szCs w:val="28"/>
        </w:rPr>
        <w:t>Жилинспекцию</w:t>
      </w:r>
      <w:proofErr w:type="spellEnd"/>
      <w:r w:rsidRPr="002A37F8">
        <w:rPr>
          <w:sz w:val="28"/>
          <w:szCs w:val="28"/>
        </w:rPr>
        <w:t xml:space="preserve"> и МВД о подделке протокола общего собрания собственников, о неучастии собственника в собрании и </w:t>
      </w:r>
      <w:r w:rsidRPr="002A37F8">
        <w:rPr>
          <w:sz w:val="28"/>
          <w:szCs w:val="28"/>
        </w:rPr>
        <w:lastRenderedPageBreak/>
        <w:t xml:space="preserve">подделке его бюллетеня. С фиксацией количества обращений по </w:t>
      </w:r>
      <w:proofErr w:type="gramStart"/>
      <w:r w:rsidRPr="002A37F8">
        <w:rPr>
          <w:sz w:val="28"/>
          <w:szCs w:val="28"/>
        </w:rPr>
        <w:t>конкретному</w:t>
      </w:r>
      <w:proofErr w:type="gramEnd"/>
      <w:r w:rsidRPr="002A37F8">
        <w:rPr>
          <w:sz w:val="28"/>
          <w:szCs w:val="28"/>
        </w:rPr>
        <w:t xml:space="preserve"> ОСС МКД в органах местного самоуправления.</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На сайте РОИ можно проголосовать за данную инициативу: https://www.roi.ru/135949</w:t>
      </w:r>
    </w:p>
    <w:p w:rsidR="002A37F8" w:rsidRPr="002A37F8" w:rsidRDefault="002A37F8" w:rsidP="002A37F8">
      <w:pPr>
        <w:pStyle w:val="a3"/>
        <w:jc w:val="both"/>
        <w:rPr>
          <w:sz w:val="28"/>
          <w:szCs w:val="28"/>
        </w:rPr>
      </w:pPr>
    </w:p>
    <w:p w:rsidR="002A37F8" w:rsidRDefault="002A37F8" w:rsidP="002A37F8">
      <w:pPr>
        <w:pStyle w:val="a3"/>
        <w:jc w:val="both"/>
        <w:rPr>
          <w:sz w:val="28"/>
          <w:szCs w:val="28"/>
        </w:rPr>
      </w:pPr>
      <w:r w:rsidRPr="002A37F8">
        <w:rPr>
          <w:sz w:val="28"/>
          <w:szCs w:val="28"/>
        </w:rPr>
        <w:t>«Упрощенная форма сообщения о неучастии в ОСС дает возможность жителям избегать длительных судебных разбирательств в тех случаях, когда кворум собрания инициаторами данного собрания не соблюдается, кроме того, электронный формат направления заявлений очень удобен для использования. Для подачи такого обращения собственнику достаточно перейти на портале «Наш</w:t>
      </w:r>
      <w:proofErr w:type="gramStart"/>
      <w:r w:rsidRPr="002A37F8">
        <w:rPr>
          <w:sz w:val="28"/>
          <w:szCs w:val="28"/>
        </w:rPr>
        <w:t xml:space="preserve"> С</w:t>
      </w:r>
      <w:proofErr w:type="gramEnd"/>
      <w:r w:rsidRPr="002A37F8">
        <w:rPr>
          <w:sz w:val="28"/>
          <w:szCs w:val="28"/>
        </w:rPr>
        <w:t>анкт</w:t>
      </w:r>
      <w:r w:rsidRPr="002A37F8">
        <w:rPr>
          <w:rFonts w:ascii="Cambria Math" w:hAnsi="Cambria Math" w:cs="Cambria Math"/>
          <w:sz w:val="28"/>
          <w:szCs w:val="28"/>
        </w:rPr>
        <w:t>‑</w:t>
      </w:r>
      <w:r w:rsidRPr="002A37F8">
        <w:rPr>
          <w:rFonts w:ascii="Calibri" w:hAnsi="Calibri" w:cs="Calibri"/>
          <w:sz w:val="28"/>
          <w:szCs w:val="28"/>
        </w:rPr>
        <w:t>Петербург»</w:t>
      </w:r>
      <w:r w:rsidRPr="002A37F8">
        <w:rPr>
          <w:sz w:val="28"/>
          <w:szCs w:val="28"/>
        </w:rPr>
        <w:t xml:space="preserve"> </w:t>
      </w:r>
      <w:r w:rsidRPr="002A37F8">
        <w:rPr>
          <w:rFonts w:ascii="Calibri" w:hAnsi="Calibri" w:cs="Calibri"/>
          <w:sz w:val="28"/>
          <w:szCs w:val="28"/>
        </w:rPr>
        <w:t>по</w:t>
      </w:r>
      <w:r w:rsidRPr="002A37F8">
        <w:rPr>
          <w:sz w:val="28"/>
          <w:szCs w:val="28"/>
        </w:rPr>
        <w:t xml:space="preserve"> </w:t>
      </w:r>
      <w:r w:rsidRPr="002A37F8">
        <w:rPr>
          <w:rFonts w:ascii="Calibri" w:hAnsi="Calibri" w:cs="Calibri"/>
          <w:sz w:val="28"/>
          <w:szCs w:val="28"/>
        </w:rPr>
        <w:t>ссылке</w:t>
      </w:r>
      <w:r w:rsidRPr="002A37F8">
        <w:rPr>
          <w:sz w:val="28"/>
          <w:szCs w:val="28"/>
        </w:rPr>
        <w:t xml:space="preserve">: https://gorod.gov.spb.ru/report-uk/ </w:t>
      </w:r>
      <w:r w:rsidRPr="002A37F8">
        <w:rPr>
          <w:rFonts w:ascii="Calibri" w:hAnsi="Calibri" w:cs="Calibri"/>
          <w:sz w:val="28"/>
          <w:szCs w:val="28"/>
        </w:rPr>
        <w:t>заполнить</w:t>
      </w:r>
      <w:r w:rsidRPr="002A37F8">
        <w:rPr>
          <w:sz w:val="28"/>
          <w:szCs w:val="28"/>
        </w:rPr>
        <w:t xml:space="preserve"> </w:t>
      </w:r>
      <w:r w:rsidRPr="002A37F8">
        <w:rPr>
          <w:rFonts w:ascii="Calibri" w:hAnsi="Calibri" w:cs="Calibri"/>
          <w:sz w:val="28"/>
          <w:szCs w:val="28"/>
        </w:rPr>
        <w:t>форму</w:t>
      </w:r>
      <w:r w:rsidRPr="002A37F8">
        <w:rPr>
          <w:sz w:val="28"/>
          <w:szCs w:val="28"/>
        </w:rPr>
        <w:t xml:space="preserve"> </w:t>
      </w:r>
      <w:r w:rsidRPr="002A37F8">
        <w:rPr>
          <w:rFonts w:ascii="Calibri" w:hAnsi="Calibri" w:cs="Calibri"/>
          <w:sz w:val="28"/>
          <w:szCs w:val="28"/>
        </w:rPr>
        <w:t>и</w:t>
      </w:r>
      <w:r w:rsidRPr="002A37F8">
        <w:rPr>
          <w:sz w:val="28"/>
          <w:szCs w:val="28"/>
        </w:rPr>
        <w:t xml:space="preserve"> </w:t>
      </w:r>
      <w:r w:rsidRPr="002A37F8">
        <w:rPr>
          <w:rFonts w:ascii="Calibri" w:hAnsi="Calibri" w:cs="Calibri"/>
          <w:sz w:val="28"/>
          <w:szCs w:val="28"/>
        </w:rPr>
        <w:t>отправить</w:t>
      </w:r>
      <w:r w:rsidRPr="002A37F8">
        <w:rPr>
          <w:sz w:val="28"/>
          <w:szCs w:val="28"/>
        </w:rPr>
        <w:t xml:space="preserve">. </w:t>
      </w:r>
      <w:r w:rsidRPr="002A37F8">
        <w:rPr>
          <w:rFonts w:ascii="Calibri" w:hAnsi="Calibri" w:cs="Calibri"/>
          <w:sz w:val="28"/>
          <w:szCs w:val="28"/>
        </w:rPr>
        <w:t>Данное</w:t>
      </w:r>
      <w:r w:rsidRPr="002A37F8">
        <w:rPr>
          <w:sz w:val="28"/>
          <w:szCs w:val="28"/>
        </w:rPr>
        <w:t xml:space="preserve"> </w:t>
      </w:r>
      <w:r w:rsidRPr="002A37F8">
        <w:rPr>
          <w:rFonts w:ascii="Calibri" w:hAnsi="Calibri" w:cs="Calibri"/>
          <w:sz w:val="28"/>
          <w:szCs w:val="28"/>
        </w:rPr>
        <w:t>действие</w:t>
      </w:r>
      <w:r w:rsidRPr="002A37F8">
        <w:rPr>
          <w:sz w:val="28"/>
          <w:szCs w:val="28"/>
        </w:rPr>
        <w:t xml:space="preserve"> </w:t>
      </w:r>
      <w:r w:rsidRPr="002A37F8">
        <w:rPr>
          <w:rFonts w:ascii="Calibri" w:hAnsi="Calibri" w:cs="Calibri"/>
          <w:sz w:val="28"/>
          <w:szCs w:val="28"/>
        </w:rPr>
        <w:t>занимает</w:t>
      </w:r>
      <w:r w:rsidRPr="002A37F8">
        <w:rPr>
          <w:sz w:val="28"/>
          <w:szCs w:val="28"/>
        </w:rPr>
        <w:t xml:space="preserve"> </w:t>
      </w:r>
      <w:r w:rsidRPr="002A37F8">
        <w:rPr>
          <w:rFonts w:ascii="Calibri" w:hAnsi="Calibri" w:cs="Calibri"/>
          <w:sz w:val="28"/>
          <w:szCs w:val="28"/>
        </w:rPr>
        <w:t>всего</w:t>
      </w:r>
      <w:r w:rsidRPr="002A37F8">
        <w:rPr>
          <w:sz w:val="28"/>
          <w:szCs w:val="28"/>
        </w:rPr>
        <w:t xml:space="preserve"> </w:t>
      </w:r>
      <w:r w:rsidRPr="002A37F8">
        <w:rPr>
          <w:rFonts w:ascii="Calibri" w:hAnsi="Calibri" w:cs="Calibri"/>
          <w:sz w:val="28"/>
          <w:szCs w:val="28"/>
        </w:rPr>
        <w:t>пару</w:t>
      </w:r>
      <w:r w:rsidRPr="002A37F8">
        <w:rPr>
          <w:sz w:val="28"/>
          <w:szCs w:val="28"/>
        </w:rPr>
        <w:t xml:space="preserve"> </w:t>
      </w:r>
      <w:r w:rsidRPr="002A37F8">
        <w:rPr>
          <w:rFonts w:ascii="Calibri" w:hAnsi="Calibri" w:cs="Calibri"/>
          <w:sz w:val="28"/>
          <w:szCs w:val="28"/>
        </w:rPr>
        <w:t>минут</w:t>
      </w:r>
      <w:r w:rsidRPr="002A37F8">
        <w:rPr>
          <w:sz w:val="28"/>
          <w:szCs w:val="28"/>
        </w:rPr>
        <w:t xml:space="preserve">. </w:t>
      </w:r>
      <w:r w:rsidRPr="002A37F8">
        <w:rPr>
          <w:rFonts w:ascii="Calibri" w:hAnsi="Calibri" w:cs="Calibri"/>
          <w:sz w:val="28"/>
          <w:szCs w:val="28"/>
        </w:rPr>
        <w:t>Система</w:t>
      </w:r>
      <w:r w:rsidRPr="002A37F8">
        <w:rPr>
          <w:sz w:val="28"/>
          <w:szCs w:val="28"/>
        </w:rPr>
        <w:t xml:space="preserve"> </w:t>
      </w:r>
      <w:r w:rsidRPr="002A37F8">
        <w:rPr>
          <w:rFonts w:ascii="Calibri" w:hAnsi="Calibri" w:cs="Calibri"/>
          <w:sz w:val="28"/>
          <w:szCs w:val="28"/>
        </w:rPr>
        <w:t>предусматривает</w:t>
      </w:r>
      <w:r w:rsidRPr="002A37F8">
        <w:rPr>
          <w:sz w:val="28"/>
          <w:szCs w:val="28"/>
        </w:rPr>
        <w:t xml:space="preserve"> </w:t>
      </w:r>
      <w:r w:rsidRPr="002A37F8">
        <w:rPr>
          <w:rFonts w:ascii="Calibri" w:hAnsi="Calibri" w:cs="Calibri"/>
          <w:sz w:val="28"/>
          <w:szCs w:val="28"/>
        </w:rPr>
        <w:t>идентификацию</w:t>
      </w:r>
      <w:r w:rsidRPr="002A37F8">
        <w:rPr>
          <w:sz w:val="28"/>
          <w:szCs w:val="28"/>
        </w:rPr>
        <w:t xml:space="preserve"> </w:t>
      </w:r>
      <w:r w:rsidRPr="002A37F8">
        <w:rPr>
          <w:rFonts w:ascii="Calibri" w:hAnsi="Calibri" w:cs="Calibri"/>
          <w:sz w:val="28"/>
          <w:szCs w:val="28"/>
        </w:rPr>
        <w:t>и</w:t>
      </w:r>
      <w:r w:rsidRPr="002A37F8">
        <w:rPr>
          <w:sz w:val="28"/>
          <w:szCs w:val="28"/>
        </w:rPr>
        <w:t xml:space="preserve"> </w:t>
      </w:r>
      <w:r w:rsidRPr="002A37F8">
        <w:rPr>
          <w:rFonts w:ascii="Calibri" w:hAnsi="Calibri" w:cs="Calibri"/>
          <w:sz w:val="28"/>
          <w:szCs w:val="28"/>
        </w:rPr>
        <w:t>аутентификацию</w:t>
      </w:r>
      <w:r w:rsidRPr="002A37F8">
        <w:rPr>
          <w:sz w:val="28"/>
          <w:szCs w:val="28"/>
        </w:rPr>
        <w:t xml:space="preserve"> </w:t>
      </w:r>
      <w:r w:rsidRPr="002A37F8">
        <w:rPr>
          <w:rFonts w:ascii="Calibri" w:hAnsi="Calibri" w:cs="Calibri"/>
          <w:sz w:val="28"/>
          <w:szCs w:val="28"/>
        </w:rPr>
        <w:t>гражданина»</w:t>
      </w:r>
      <w:proofErr w:type="gramStart"/>
      <w:r w:rsidRPr="002A37F8">
        <w:rPr>
          <w:sz w:val="28"/>
          <w:szCs w:val="28"/>
        </w:rPr>
        <w:t>,-</w:t>
      </w:r>
      <w:proofErr w:type="gramEnd"/>
      <w:r w:rsidRPr="002A37F8">
        <w:rPr>
          <w:rFonts w:ascii="Calibri" w:hAnsi="Calibri" w:cs="Calibri"/>
          <w:sz w:val="28"/>
          <w:szCs w:val="28"/>
        </w:rPr>
        <w:t>на</w:t>
      </w:r>
      <w:r w:rsidRPr="002A37F8">
        <w:rPr>
          <w:sz w:val="28"/>
          <w:szCs w:val="28"/>
        </w:rPr>
        <w:t xml:space="preserve">помнила о возможностях петербуржцев руководитель РЦОК СПб НП «ЖКХ Контроль» Алла </w:t>
      </w:r>
      <w:proofErr w:type="spellStart"/>
      <w:r w:rsidRPr="002A37F8">
        <w:rPr>
          <w:sz w:val="28"/>
          <w:szCs w:val="28"/>
        </w:rPr>
        <w:t>Бредец</w:t>
      </w:r>
      <w:proofErr w:type="spellEnd"/>
      <w:r w:rsidRPr="002A37F8">
        <w:rPr>
          <w:sz w:val="28"/>
          <w:szCs w:val="28"/>
        </w:rPr>
        <w:t>.</w:t>
      </w:r>
    </w:p>
    <w:p w:rsidR="002A37F8" w:rsidRDefault="002A37F8" w:rsidP="002A37F8">
      <w:pPr>
        <w:pStyle w:val="a3"/>
        <w:jc w:val="both"/>
        <w:rPr>
          <w:sz w:val="28"/>
          <w:szCs w:val="28"/>
        </w:rPr>
      </w:pPr>
    </w:p>
    <w:p w:rsidR="002A37F8" w:rsidRPr="004E2351" w:rsidRDefault="002A37F8" w:rsidP="002A37F8">
      <w:pPr>
        <w:pStyle w:val="a3"/>
        <w:jc w:val="both"/>
        <w:rPr>
          <w:sz w:val="28"/>
          <w:szCs w:val="28"/>
        </w:rPr>
      </w:pPr>
    </w:p>
    <w:p w:rsidR="004E2351" w:rsidRPr="002A37F8" w:rsidRDefault="002A37F8" w:rsidP="004E2351">
      <w:pPr>
        <w:pStyle w:val="a3"/>
        <w:numPr>
          <w:ilvl w:val="0"/>
          <w:numId w:val="2"/>
        </w:numPr>
        <w:jc w:val="both"/>
        <w:rPr>
          <w:b/>
          <w:sz w:val="28"/>
          <w:szCs w:val="28"/>
        </w:rPr>
      </w:pPr>
      <w:r w:rsidRPr="002A37F8">
        <w:rPr>
          <w:b/>
          <w:sz w:val="28"/>
          <w:szCs w:val="28"/>
        </w:rPr>
        <w:t xml:space="preserve"> </w:t>
      </w:r>
      <w:r w:rsidR="004E2351" w:rsidRPr="002A37F8">
        <w:rPr>
          <w:b/>
          <w:sz w:val="28"/>
          <w:szCs w:val="28"/>
        </w:rPr>
        <w:t>Сайт НП «ЖКХ Контроль» (Москва).</w:t>
      </w:r>
    </w:p>
    <w:p w:rsidR="002A37F8" w:rsidRDefault="002A37F8" w:rsidP="002A37F8">
      <w:pPr>
        <w:pStyle w:val="a3"/>
        <w:jc w:val="both"/>
        <w:rPr>
          <w:sz w:val="28"/>
          <w:szCs w:val="28"/>
        </w:rPr>
      </w:pPr>
      <w:r>
        <w:rPr>
          <w:sz w:val="28"/>
          <w:szCs w:val="28"/>
        </w:rPr>
        <w:t>20.10.2025 г.</w:t>
      </w:r>
      <w:r w:rsidRPr="002A37F8">
        <w:t xml:space="preserve"> </w:t>
      </w:r>
      <w:r w:rsidRPr="002A37F8">
        <w:rPr>
          <w:sz w:val="28"/>
          <w:szCs w:val="28"/>
        </w:rPr>
        <w:t>Петербургский депутат предложил разрешить выплачивать субсидии должникам по ЖКХ</w:t>
      </w:r>
    </w:p>
    <w:p w:rsidR="002A37F8" w:rsidRDefault="002A37F8" w:rsidP="002A37F8">
      <w:pPr>
        <w:pStyle w:val="a3"/>
        <w:jc w:val="both"/>
        <w:rPr>
          <w:sz w:val="28"/>
          <w:szCs w:val="28"/>
        </w:rPr>
      </w:pPr>
      <w:hyperlink r:id="rId28" w:history="1">
        <w:r w:rsidRPr="000121E3">
          <w:rPr>
            <w:rStyle w:val="a4"/>
            <w:sz w:val="28"/>
            <w:szCs w:val="28"/>
          </w:rPr>
          <w:t>http://gkhkontrol.ru/2025/10/петербургский-депутат-предложил-раз/</w:t>
        </w:r>
      </w:hyperlink>
    </w:p>
    <w:p w:rsidR="002A37F8" w:rsidRPr="002A37F8" w:rsidRDefault="002A37F8" w:rsidP="002A37F8">
      <w:pPr>
        <w:pStyle w:val="a3"/>
        <w:jc w:val="both"/>
        <w:rPr>
          <w:sz w:val="28"/>
          <w:szCs w:val="28"/>
        </w:rPr>
      </w:pPr>
      <w:r w:rsidRPr="002A37F8">
        <w:rPr>
          <w:sz w:val="28"/>
          <w:szCs w:val="28"/>
        </w:rPr>
        <w:t xml:space="preserve">Законодательное собрание Санкт-Петербурга рассмотрит поправки в Жилищный кодекс РФ, которые разрешают выплачивать субсидии на оплату жилищно-коммунальных услуг при наличии задолженностей по предыдущим счетам. Также предлагается запретить начислять малоимущим гражданам неустойку по таким долгам, сообщил 20 октября в своем </w:t>
      </w:r>
      <w:proofErr w:type="spellStart"/>
      <w:r w:rsidRPr="002A37F8">
        <w:rPr>
          <w:sz w:val="28"/>
          <w:szCs w:val="28"/>
        </w:rPr>
        <w:t>Telegram</w:t>
      </w:r>
      <w:proofErr w:type="spellEnd"/>
      <w:r w:rsidRPr="002A37F8">
        <w:rPr>
          <w:sz w:val="28"/>
          <w:szCs w:val="28"/>
        </w:rPr>
        <w:t>-канале автор законопроекта, депутат петербургского парламента от «Единой России» Андрей Рябоконь.</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В Жилищном кодексе предусмотрены субсидии на оплату ЖКХ для граждан с низкими доходами. Для получения этих выплат, согласно нынешней редакции кодекса, нужно не иметь долгов по оплате жилых помещений и коммунальных услуг.</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lastRenderedPageBreak/>
        <w:t>«В результате мера социальной поддержки бедных семей ставится в зависимость от наличия у таких семей долгов, тогда как наличие существенных (по сравнению с доходами) долгов является одним из показателей бедности семей»,— пишет господин Рябоконь.</w:t>
      </w:r>
    </w:p>
    <w:p w:rsidR="002A37F8" w:rsidRPr="002A37F8" w:rsidRDefault="002A37F8" w:rsidP="002A37F8">
      <w:pPr>
        <w:pStyle w:val="a3"/>
        <w:jc w:val="both"/>
        <w:rPr>
          <w:sz w:val="28"/>
          <w:szCs w:val="28"/>
        </w:rPr>
      </w:pPr>
    </w:p>
    <w:p w:rsidR="002A37F8" w:rsidRPr="002A37F8" w:rsidRDefault="002A37F8" w:rsidP="002A37F8">
      <w:pPr>
        <w:pStyle w:val="a3"/>
        <w:jc w:val="both"/>
        <w:rPr>
          <w:sz w:val="28"/>
          <w:szCs w:val="28"/>
        </w:rPr>
      </w:pPr>
      <w:r w:rsidRPr="002A37F8">
        <w:rPr>
          <w:sz w:val="28"/>
          <w:szCs w:val="28"/>
        </w:rPr>
        <w:t xml:space="preserve">За 2024 год в Петербурге субсидии получили 918 тыс. человек на сумму 10,9 </w:t>
      </w:r>
      <w:proofErr w:type="gramStart"/>
      <w:r w:rsidRPr="002A37F8">
        <w:rPr>
          <w:sz w:val="28"/>
          <w:szCs w:val="28"/>
        </w:rPr>
        <w:t>млрд</w:t>
      </w:r>
      <w:proofErr w:type="gramEnd"/>
      <w:r w:rsidRPr="002A37F8">
        <w:rPr>
          <w:sz w:val="28"/>
          <w:szCs w:val="28"/>
        </w:rPr>
        <w:t xml:space="preserve"> рублей, за 9 месяцев 2025 года — 877 тыс. человек на сумму 8,6 млрд рублей. При этом на 1 августа текущего года объем просроченных долгов по оплате ЖКХ и жилых помещений в городе составил 16,1 </w:t>
      </w:r>
      <w:proofErr w:type="gramStart"/>
      <w:r w:rsidRPr="002A37F8">
        <w:rPr>
          <w:sz w:val="28"/>
          <w:szCs w:val="28"/>
        </w:rPr>
        <w:t>млрд</w:t>
      </w:r>
      <w:proofErr w:type="gramEnd"/>
      <w:r w:rsidRPr="002A37F8">
        <w:rPr>
          <w:sz w:val="28"/>
          <w:szCs w:val="28"/>
        </w:rPr>
        <w:t xml:space="preserve"> рублей, следует из данных городского жилищного комитета.</w:t>
      </w:r>
    </w:p>
    <w:p w:rsidR="002A37F8" w:rsidRPr="002A37F8" w:rsidRDefault="002A37F8" w:rsidP="002A37F8">
      <w:pPr>
        <w:pStyle w:val="a3"/>
        <w:jc w:val="both"/>
        <w:rPr>
          <w:sz w:val="28"/>
          <w:szCs w:val="28"/>
        </w:rPr>
      </w:pPr>
    </w:p>
    <w:p w:rsidR="002A37F8" w:rsidRDefault="002A37F8" w:rsidP="002A37F8">
      <w:pPr>
        <w:pStyle w:val="a3"/>
        <w:jc w:val="both"/>
        <w:rPr>
          <w:sz w:val="28"/>
          <w:szCs w:val="28"/>
        </w:rPr>
      </w:pPr>
      <w:r w:rsidRPr="002A37F8">
        <w:rPr>
          <w:sz w:val="28"/>
          <w:szCs w:val="28"/>
        </w:rPr>
        <w:t>«Сейчас по Жилищному кодексу субсидии предоставляются только при отсутствии задолженности. По мнению авторов законопроекта, это противоречит логике социальной поддержки: многие семьи оказываются в долгах именно из-за низких доходов, и лишение их субсидий только усугубляет ситуацию. Из-за отсутствия у них дорогого имущества принудительное взыскание бесперспективно. В случае принятия законопроекта, долги за коммунальные платежи больше не будут причиной для лишения права на субсидии в Петербурге.  Поэтому авторы предлагают новую редакцию 5-й части 159-й статьи Жилищного кодекса, согласно которой субсидии будут предоставляться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roofErr w:type="gramStart"/>
      <w:r w:rsidRPr="002A37F8">
        <w:rPr>
          <w:sz w:val="28"/>
          <w:szCs w:val="28"/>
        </w:rPr>
        <w:t>.»</w:t>
      </w:r>
      <w:proofErr w:type="gramEnd"/>
      <w:r w:rsidRPr="002A37F8">
        <w:rPr>
          <w:sz w:val="28"/>
          <w:szCs w:val="28"/>
        </w:rPr>
        <w:t xml:space="preserve">,-прокомментировала руководитель РЦОК СПБ НП «ЖКХ Контроль» Алла </w:t>
      </w:r>
      <w:proofErr w:type="spellStart"/>
      <w:r w:rsidRPr="002A37F8">
        <w:rPr>
          <w:sz w:val="28"/>
          <w:szCs w:val="28"/>
        </w:rPr>
        <w:t>Бредец</w:t>
      </w:r>
      <w:proofErr w:type="spellEnd"/>
      <w:r w:rsidRPr="002A37F8">
        <w:rPr>
          <w:sz w:val="28"/>
          <w:szCs w:val="28"/>
        </w:rPr>
        <w:t>.</w:t>
      </w:r>
    </w:p>
    <w:p w:rsidR="002A37F8" w:rsidRDefault="002A37F8" w:rsidP="002A37F8">
      <w:pPr>
        <w:pStyle w:val="a3"/>
        <w:jc w:val="both"/>
        <w:rPr>
          <w:sz w:val="28"/>
          <w:szCs w:val="28"/>
        </w:rPr>
      </w:pPr>
    </w:p>
    <w:p w:rsidR="002A37F8" w:rsidRDefault="002A37F8" w:rsidP="002A37F8">
      <w:pPr>
        <w:pStyle w:val="a3"/>
        <w:jc w:val="both"/>
        <w:rPr>
          <w:sz w:val="28"/>
          <w:szCs w:val="28"/>
        </w:rPr>
      </w:pPr>
    </w:p>
    <w:p w:rsidR="002A37F8" w:rsidRPr="004E2351" w:rsidRDefault="002A37F8" w:rsidP="002A37F8">
      <w:pPr>
        <w:pStyle w:val="a3"/>
        <w:jc w:val="both"/>
        <w:rPr>
          <w:sz w:val="28"/>
          <w:szCs w:val="28"/>
        </w:rPr>
      </w:pPr>
    </w:p>
    <w:p w:rsidR="003831BA" w:rsidRPr="002A37F8" w:rsidRDefault="002A37F8" w:rsidP="007C1914">
      <w:pPr>
        <w:pStyle w:val="a3"/>
        <w:numPr>
          <w:ilvl w:val="0"/>
          <w:numId w:val="2"/>
        </w:numPr>
        <w:jc w:val="both"/>
        <w:rPr>
          <w:b/>
          <w:sz w:val="28"/>
          <w:szCs w:val="28"/>
        </w:rPr>
      </w:pPr>
      <w:r>
        <w:rPr>
          <w:b/>
          <w:sz w:val="28"/>
          <w:szCs w:val="28"/>
        </w:rPr>
        <w:t xml:space="preserve"> </w:t>
      </w:r>
      <w:r w:rsidR="007C1914" w:rsidRPr="002A37F8">
        <w:rPr>
          <w:b/>
          <w:sz w:val="28"/>
          <w:szCs w:val="28"/>
        </w:rPr>
        <w:t>Сайт НП «ЖКХ Контроль» (Москва).</w:t>
      </w:r>
    </w:p>
    <w:p w:rsidR="002A37F8" w:rsidRDefault="002A37F8" w:rsidP="002A37F8">
      <w:pPr>
        <w:pStyle w:val="a3"/>
        <w:numPr>
          <w:ilvl w:val="2"/>
          <w:numId w:val="2"/>
        </w:numPr>
        <w:jc w:val="both"/>
        <w:rPr>
          <w:sz w:val="28"/>
          <w:szCs w:val="28"/>
        </w:rPr>
      </w:pPr>
      <w:r>
        <w:rPr>
          <w:sz w:val="28"/>
          <w:szCs w:val="28"/>
        </w:rPr>
        <w:t xml:space="preserve">г. </w:t>
      </w:r>
      <w:r w:rsidRPr="002A37F8">
        <w:rPr>
          <w:sz w:val="28"/>
          <w:szCs w:val="28"/>
        </w:rPr>
        <w:t>В России намерены перейти на цифро</w:t>
      </w:r>
      <w:r>
        <w:rPr>
          <w:sz w:val="28"/>
          <w:szCs w:val="28"/>
        </w:rPr>
        <w:t xml:space="preserve">вые платежи </w:t>
      </w:r>
      <w:proofErr w:type="gramStart"/>
      <w:r>
        <w:rPr>
          <w:sz w:val="28"/>
          <w:szCs w:val="28"/>
        </w:rPr>
        <w:t>за</w:t>
      </w:r>
      <w:proofErr w:type="gramEnd"/>
    </w:p>
    <w:p w:rsidR="002A37F8" w:rsidRDefault="002A37F8" w:rsidP="002A37F8">
      <w:pPr>
        <w:ind w:left="720"/>
        <w:jc w:val="both"/>
        <w:rPr>
          <w:sz w:val="28"/>
          <w:szCs w:val="28"/>
        </w:rPr>
      </w:pPr>
      <w:r w:rsidRPr="002A37F8">
        <w:rPr>
          <w:sz w:val="28"/>
          <w:szCs w:val="28"/>
        </w:rPr>
        <w:t xml:space="preserve"> услуги ЖКХ. Хорошо ли это?</w:t>
      </w:r>
    </w:p>
    <w:p w:rsidR="002A37F8" w:rsidRDefault="002A37F8" w:rsidP="002A37F8">
      <w:pPr>
        <w:ind w:left="720"/>
        <w:jc w:val="both"/>
        <w:rPr>
          <w:sz w:val="28"/>
          <w:szCs w:val="28"/>
        </w:rPr>
      </w:pPr>
      <w:hyperlink r:id="rId29" w:history="1">
        <w:r w:rsidRPr="000121E3">
          <w:rPr>
            <w:rStyle w:val="a4"/>
            <w:sz w:val="28"/>
            <w:szCs w:val="28"/>
          </w:rPr>
          <w:t>http://gkhkontrol.ru/2025/10/в-россии-намерены-перейти-на-цифровы</w:t>
        </w:r>
      </w:hyperlink>
    </w:p>
    <w:p w:rsidR="002A37F8" w:rsidRDefault="002A37F8" w:rsidP="002A37F8">
      <w:pPr>
        <w:ind w:left="720"/>
        <w:jc w:val="both"/>
        <w:rPr>
          <w:sz w:val="28"/>
          <w:szCs w:val="28"/>
        </w:rPr>
      </w:pPr>
    </w:p>
    <w:p w:rsidR="002A37F8" w:rsidRPr="002A37F8" w:rsidRDefault="002A37F8" w:rsidP="002A37F8">
      <w:pPr>
        <w:ind w:left="720"/>
        <w:jc w:val="both"/>
        <w:rPr>
          <w:sz w:val="28"/>
          <w:szCs w:val="28"/>
        </w:rPr>
      </w:pPr>
      <w:r w:rsidRPr="002A37F8">
        <w:rPr>
          <w:sz w:val="28"/>
          <w:szCs w:val="28"/>
        </w:rPr>
        <w:lastRenderedPageBreak/>
        <w:t>Все «коммунальные» платежки в России в скором времени будут электронными, и оплата за услуги ЖКУ также перейдет в цифровой формат через системы ГИС ЖКХ и «</w:t>
      </w:r>
      <w:proofErr w:type="spellStart"/>
      <w:r w:rsidRPr="002A37F8">
        <w:rPr>
          <w:sz w:val="28"/>
          <w:szCs w:val="28"/>
        </w:rPr>
        <w:t>Госуслуги</w:t>
      </w:r>
      <w:proofErr w:type="spellEnd"/>
      <w:r w:rsidRPr="002A37F8">
        <w:rPr>
          <w:sz w:val="28"/>
          <w:szCs w:val="28"/>
        </w:rPr>
        <w:t>».</w:t>
      </w:r>
    </w:p>
    <w:p w:rsidR="002A37F8" w:rsidRPr="002A37F8" w:rsidRDefault="002A37F8" w:rsidP="002A37F8">
      <w:pPr>
        <w:ind w:left="720"/>
        <w:jc w:val="both"/>
        <w:rPr>
          <w:sz w:val="28"/>
          <w:szCs w:val="28"/>
        </w:rPr>
      </w:pPr>
    </w:p>
    <w:p w:rsidR="002A37F8" w:rsidRPr="002A37F8" w:rsidRDefault="002A37F8" w:rsidP="002A37F8">
      <w:pPr>
        <w:ind w:left="720"/>
        <w:jc w:val="both"/>
        <w:rPr>
          <w:sz w:val="28"/>
          <w:szCs w:val="28"/>
        </w:rPr>
      </w:pPr>
      <w:r w:rsidRPr="002A37F8">
        <w:rPr>
          <w:sz w:val="28"/>
          <w:szCs w:val="28"/>
        </w:rPr>
        <w:t xml:space="preserve">Согласно инициативе, платежки в электронном виде будут одновременно рассылаться в две системы: ГИС ЖКХ и на портале </w:t>
      </w:r>
      <w:proofErr w:type="spellStart"/>
      <w:r w:rsidRPr="002A37F8">
        <w:rPr>
          <w:sz w:val="28"/>
          <w:szCs w:val="28"/>
        </w:rPr>
        <w:t>госуслуг</w:t>
      </w:r>
      <w:proofErr w:type="spellEnd"/>
      <w:r w:rsidRPr="002A37F8">
        <w:rPr>
          <w:sz w:val="28"/>
          <w:szCs w:val="28"/>
        </w:rPr>
        <w:t>. И это будет считаться надлежащей доставкой платежного документа потребителю, наравне с доставкой бумажного варианта квитанции.</w:t>
      </w:r>
    </w:p>
    <w:p w:rsidR="002A37F8" w:rsidRPr="002A37F8" w:rsidRDefault="002A37F8" w:rsidP="002A37F8">
      <w:pPr>
        <w:ind w:left="720"/>
        <w:jc w:val="both"/>
        <w:rPr>
          <w:sz w:val="28"/>
          <w:szCs w:val="28"/>
        </w:rPr>
      </w:pPr>
    </w:p>
    <w:p w:rsidR="002A37F8" w:rsidRPr="002A37F8" w:rsidRDefault="002A37F8" w:rsidP="002A37F8">
      <w:pPr>
        <w:ind w:left="720"/>
        <w:jc w:val="both"/>
        <w:rPr>
          <w:sz w:val="28"/>
          <w:szCs w:val="28"/>
        </w:rPr>
      </w:pPr>
      <w:r w:rsidRPr="002A37F8">
        <w:rPr>
          <w:sz w:val="28"/>
          <w:szCs w:val="28"/>
        </w:rPr>
        <w:t>Пока законопроект находится на общественных обсуждениях и ему предстоит еще пройти все регламентные процедуры. Описываемые нормы должны сформировать в России единый для всей страны способ доставки юридически значимых платежных документов.</w:t>
      </w:r>
    </w:p>
    <w:p w:rsidR="002A37F8" w:rsidRPr="002A37F8" w:rsidRDefault="002A37F8" w:rsidP="002A37F8">
      <w:pPr>
        <w:ind w:left="720"/>
        <w:jc w:val="both"/>
        <w:rPr>
          <w:sz w:val="28"/>
          <w:szCs w:val="28"/>
        </w:rPr>
      </w:pPr>
    </w:p>
    <w:p w:rsidR="002A37F8" w:rsidRPr="002A37F8" w:rsidRDefault="002A37F8" w:rsidP="002A37F8">
      <w:pPr>
        <w:ind w:left="720"/>
        <w:jc w:val="both"/>
        <w:rPr>
          <w:sz w:val="28"/>
          <w:szCs w:val="28"/>
        </w:rPr>
      </w:pPr>
      <w:r w:rsidRPr="002A37F8">
        <w:rPr>
          <w:sz w:val="28"/>
          <w:szCs w:val="28"/>
        </w:rPr>
        <w:t>Потому в Минстрое заверили, что оплачивать услуги ЖКХ с такой платежкой можно будет любым способом.</w:t>
      </w:r>
    </w:p>
    <w:p w:rsidR="002A37F8" w:rsidRPr="002A37F8" w:rsidRDefault="002A37F8" w:rsidP="002A37F8">
      <w:pPr>
        <w:ind w:left="720"/>
        <w:jc w:val="both"/>
        <w:rPr>
          <w:sz w:val="28"/>
          <w:szCs w:val="28"/>
        </w:rPr>
      </w:pPr>
    </w:p>
    <w:p w:rsidR="002A37F8" w:rsidRPr="002A37F8" w:rsidRDefault="002A37F8" w:rsidP="002A37F8">
      <w:pPr>
        <w:ind w:left="720"/>
        <w:jc w:val="both"/>
        <w:rPr>
          <w:sz w:val="28"/>
          <w:szCs w:val="28"/>
        </w:rPr>
      </w:pPr>
      <w:r w:rsidRPr="002A37F8">
        <w:rPr>
          <w:sz w:val="28"/>
          <w:szCs w:val="28"/>
        </w:rPr>
        <w:t>Обсудили новость в программе «Пять углов» на радио «</w:t>
      </w:r>
      <w:proofErr w:type="gramStart"/>
      <w:r w:rsidRPr="002A37F8">
        <w:rPr>
          <w:sz w:val="28"/>
          <w:szCs w:val="28"/>
        </w:rPr>
        <w:t>Комсомольская</w:t>
      </w:r>
      <w:proofErr w:type="gramEnd"/>
      <w:r w:rsidRPr="002A37F8">
        <w:rPr>
          <w:sz w:val="28"/>
          <w:szCs w:val="28"/>
        </w:rPr>
        <w:t xml:space="preserve"> правда» с руководителем РЦОК СПб НП «ЖКХ Контроль» Аллой </w:t>
      </w:r>
      <w:proofErr w:type="spellStart"/>
      <w:r w:rsidRPr="002A37F8">
        <w:rPr>
          <w:sz w:val="28"/>
          <w:szCs w:val="28"/>
        </w:rPr>
        <w:t>Бредец</w:t>
      </w:r>
      <w:proofErr w:type="spellEnd"/>
      <w:r w:rsidRPr="002A37F8">
        <w:rPr>
          <w:sz w:val="28"/>
          <w:szCs w:val="28"/>
        </w:rPr>
        <w:t>.</w:t>
      </w:r>
    </w:p>
    <w:p w:rsidR="002A37F8" w:rsidRPr="002A37F8" w:rsidRDefault="002A37F8" w:rsidP="002A37F8">
      <w:pPr>
        <w:ind w:left="720"/>
        <w:jc w:val="both"/>
        <w:rPr>
          <w:sz w:val="28"/>
          <w:szCs w:val="28"/>
        </w:rPr>
      </w:pPr>
    </w:p>
    <w:p w:rsidR="002A37F8" w:rsidRPr="002A37F8" w:rsidRDefault="002A37F8" w:rsidP="002A37F8">
      <w:pPr>
        <w:ind w:left="720"/>
        <w:jc w:val="both"/>
        <w:rPr>
          <w:sz w:val="28"/>
          <w:szCs w:val="28"/>
        </w:rPr>
      </w:pPr>
    </w:p>
    <w:p w:rsidR="002A37F8" w:rsidRDefault="002A37F8" w:rsidP="002A37F8">
      <w:pPr>
        <w:ind w:left="720"/>
        <w:jc w:val="both"/>
        <w:rPr>
          <w:sz w:val="28"/>
          <w:szCs w:val="28"/>
        </w:rPr>
      </w:pPr>
      <w:r w:rsidRPr="002A37F8">
        <w:rPr>
          <w:sz w:val="28"/>
          <w:szCs w:val="28"/>
        </w:rPr>
        <w:t>Ссылка на программу от 22.10.2025 г.:</w:t>
      </w:r>
    </w:p>
    <w:p w:rsidR="002A37F8" w:rsidRDefault="002A37F8" w:rsidP="002A37F8">
      <w:pPr>
        <w:ind w:left="720"/>
        <w:jc w:val="both"/>
        <w:rPr>
          <w:sz w:val="28"/>
          <w:szCs w:val="28"/>
        </w:rPr>
      </w:pPr>
      <w:hyperlink r:id="rId30" w:history="1">
        <w:r w:rsidRPr="000121E3">
          <w:rPr>
            <w:rStyle w:val="a4"/>
            <w:sz w:val="28"/>
            <w:szCs w:val="28"/>
          </w:rPr>
          <w:t>https://radiokp.ru/sankt-peterburg/podcast/pyat-uglov</w:t>
        </w:r>
      </w:hyperlink>
    </w:p>
    <w:p w:rsidR="002A37F8" w:rsidRDefault="002A37F8" w:rsidP="002A37F8">
      <w:pPr>
        <w:ind w:left="720"/>
        <w:jc w:val="both"/>
        <w:rPr>
          <w:sz w:val="28"/>
          <w:szCs w:val="28"/>
        </w:rPr>
      </w:pPr>
    </w:p>
    <w:p w:rsidR="002A37F8" w:rsidRPr="002A37F8" w:rsidRDefault="002A37F8" w:rsidP="002A37F8">
      <w:pPr>
        <w:pStyle w:val="a3"/>
        <w:numPr>
          <w:ilvl w:val="0"/>
          <w:numId w:val="2"/>
        </w:numPr>
        <w:jc w:val="both"/>
        <w:rPr>
          <w:b/>
          <w:sz w:val="28"/>
          <w:szCs w:val="28"/>
        </w:rPr>
      </w:pPr>
      <w:r>
        <w:rPr>
          <w:sz w:val="28"/>
          <w:szCs w:val="28"/>
        </w:rPr>
        <w:t xml:space="preserve"> </w:t>
      </w:r>
      <w:r w:rsidRPr="002A37F8">
        <w:rPr>
          <w:b/>
          <w:sz w:val="28"/>
          <w:szCs w:val="28"/>
        </w:rPr>
        <w:t>Радио «</w:t>
      </w:r>
      <w:proofErr w:type="gramStart"/>
      <w:r w:rsidRPr="002A37F8">
        <w:rPr>
          <w:b/>
          <w:sz w:val="28"/>
          <w:szCs w:val="28"/>
        </w:rPr>
        <w:t>Комсомольская</w:t>
      </w:r>
      <w:proofErr w:type="gramEnd"/>
      <w:r w:rsidRPr="002A37F8">
        <w:rPr>
          <w:b/>
          <w:sz w:val="28"/>
          <w:szCs w:val="28"/>
        </w:rPr>
        <w:t xml:space="preserve"> правда»</w:t>
      </w:r>
    </w:p>
    <w:p w:rsidR="002A37F8" w:rsidRDefault="002A37F8" w:rsidP="002A37F8">
      <w:pPr>
        <w:pStyle w:val="a3"/>
        <w:jc w:val="both"/>
        <w:rPr>
          <w:sz w:val="28"/>
          <w:szCs w:val="28"/>
        </w:rPr>
      </w:pPr>
      <w:r>
        <w:rPr>
          <w:sz w:val="28"/>
          <w:szCs w:val="28"/>
        </w:rPr>
        <w:t>Программа «Пять углов»</w:t>
      </w:r>
    </w:p>
    <w:p w:rsidR="002A37F8" w:rsidRDefault="002A37F8" w:rsidP="002A37F8">
      <w:pPr>
        <w:pStyle w:val="a3"/>
        <w:jc w:val="both"/>
        <w:rPr>
          <w:sz w:val="28"/>
          <w:szCs w:val="28"/>
        </w:rPr>
      </w:pPr>
      <w:r>
        <w:rPr>
          <w:sz w:val="28"/>
          <w:szCs w:val="28"/>
        </w:rPr>
        <w:t>22.10.2025 г.</w:t>
      </w:r>
    </w:p>
    <w:p w:rsidR="002A37F8" w:rsidRPr="002A37F8" w:rsidRDefault="002A37F8" w:rsidP="002A37F8">
      <w:pPr>
        <w:pStyle w:val="a3"/>
        <w:jc w:val="both"/>
        <w:rPr>
          <w:sz w:val="28"/>
          <w:szCs w:val="28"/>
        </w:rPr>
      </w:pPr>
      <w:hyperlink r:id="rId31" w:history="1">
        <w:r w:rsidRPr="000121E3">
          <w:rPr>
            <w:rStyle w:val="a4"/>
            <w:sz w:val="28"/>
            <w:szCs w:val="28"/>
          </w:rPr>
          <w:t>https://radiokp.ru/sankt-peterburg/podcast/pyat-uglov</w:t>
        </w:r>
      </w:hyperlink>
    </w:p>
    <w:p w:rsidR="002A37F8" w:rsidRPr="002A37F8" w:rsidRDefault="002A37F8" w:rsidP="002A37F8">
      <w:pPr>
        <w:pStyle w:val="a3"/>
        <w:jc w:val="both"/>
        <w:rPr>
          <w:sz w:val="28"/>
          <w:szCs w:val="28"/>
        </w:rPr>
      </w:pPr>
    </w:p>
    <w:p w:rsidR="002A37F8" w:rsidRPr="002A37F8" w:rsidRDefault="002A37F8" w:rsidP="002A37F8">
      <w:pPr>
        <w:ind w:left="720"/>
        <w:jc w:val="both"/>
        <w:rPr>
          <w:sz w:val="28"/>
          <w:szCs w:val="28"/>
        </w:rPr>
      </w:pPr>
    </w:p>
    <w:p w:rsidR="002A37F8" w:rsidRPr="002A37F8" w:rsidRDefault="002A37F8" w:rsidP="002A37F8">
      <w:pPr>
        <w:pStyle w:val="a3"/>
        <w:numPr>
          <w:ilvl w:val="0"/>
          <w:numId w:val="2"/>
        </w:numPr>
        <w:rPr>
          <w:b/>
          <w:sz w:val="28"/>
          <w:szCs w:val="28"/>
        </w:rPr>
      </w:pPr>
      <w:r>
        <w:rPr>
          <w:b/>
          <w:sz w:val="28"/>
          <w:szCs w:val="28"/>
        </w:rPr>
        <w:t xml:space="preserve"> </w:t>
      </w:r>
      <w:r w:rsidRPr="002A37F8">
        <w:rPr>
          <w:b/>
          <w:sz w:val="28"/>
          <w:szCs w:val="28"/>
        </w:rPr>
        <w:t>Сайт НП «ЖКХ Контроль» (Москва).</w:t>
      </w:r>
    </w:p>
    <w:p w:rsidR="002A37F8" w:rsidRDefault="002A37F8" w:rsidP="002A37F8">
      <w:pPr>
        <w:pStyle w:val="a3"/>
        <w:rPr>
          <w:sz w:val="28"/>
          <w:szCs w:val="28"/>
        </w:rPr>
      </w:pPr>
      <w:r>
        <w:rPr>
          <w:sz w:val="28"/>
          <w:szCs w:val="28"/>
        </w:rPr>
        <w:t xml:space="preserve">2310.2025 г. </w:t>
      </w:r>
      <w:r w:rsidRPr="002A37F8">
        <w:rPr>
          <w:sz w:val="28"/>
          <w:szCs w:val="28"/>
        </w:rPr>
        <w:t>«Прописка» для питомцев: в Минприроды предлагают ввести обязательный учёт домашних животных</w:t>
      </w:r>
    </w:p>
    <w:p w:rsidR="002A37F8" w:rsidRDefault="002A37F8" w:rsidP="002A37F8">
      <w:pPr>
        <w:pStyle w:val="a3"/>
        <w:rPr>
          <w:sz w:val="28"/>
          <w:szCs w:val="28"/>
        </w:rPr>
      </w:pPr>
      <w:hyperlink r:id="rId32" w:history="1">
        <w:r w:rsidRPr="000121E3">
          <w:rPr>
            <w:rStyle w:val="a4"/>
            <w:sz w:val="28"/>
            <w:szCs w:val="28"/>
          </w:rPr>
          <w:t>http://gkhkontrol.ru/2025/10/прописка-для-питомцев-в-минприроды/</w:t>
        </w:r>
      </w:hyperlink>
    </w:p>
    <w:p w:rsidR="002A37F8" w:rsidRPr="002A37F8" w:rsidRDefault="002A37F8" w:rsidP="002A37F8">
      <w:pPr>
        <w:pStyle w:val="a3"/>
        <w:rPr>
          <w:sz w:val="28"/>
          <w:szCs w:val="28"/>
        </w:rPr>
      </w:pPr>
      <w:r w:rsidRPr="002A37F8">
        <w:rPr>
          <w:sz w:val="28"/>
          <w:szCs w:val="28"/>
        </w:rPr>
        <w:t>В Министерстве природы готовят законопроект об обязательной регистрации домашних животных в специальной единой базе. Такая инициатива направлена на борьбу с бездомными животными.</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Наряду с этим Госдума предлагает внести стандарт жилплощади для питомцев. Законопроектом предлагается норма в 18 квадратных метров на одного взрослого кота или собаку. Исключение лишь для котят или щенков до полугода и собак-поводырей.</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В программе «Актуальный разговор» на телеканале Лен ТВ 24 вместе с руководителем РЦОК СПб НП «ЖКХ Контроль» Аллой </w:t>
      </w:r>
      <w:proofErr w:type="spellStart"/>
      <w:r w:rsidRPr="002A37F8">
        <w:rPr>
          <w:sz w:val="28"/>
          <w:szCs w:val="28"/>
        </w:rPr>
        <w:t>Бредец</w:t>
      </w:r>
      <w:proofErr w:type="spellEnd"/>
      <w:r w:rsidRPr="002A37F8">
        <w:rPr>
          <w:sz w:val="28"/>
          <w:szCs w:val="28"/>
        </w:rPr>
        <w:t xml:space="preserve"> обсудили</w:t>
      </w:r>
      <w:proofErr w:type="gramStart"/>
      <w:r w:rsidRPr="002A37F8">
        <w:rPr>
          <w:sz w:val="28"/>
          <w:szCs w:val="28"/>
        </w:rPr>
        <w:t xml:space="preserve"> ,</w:t>
      </w:r>
      <w:proofErr w:type="gramEnd"/>
      <w:r w:rsidRPr="002A37F8">
        <w:rPr>
          <w:sz w:val="28"/>
          <w:szCs w:val="28"/>
        </w:rPr>
        <w:t xml:space="preserve"> насколько справедлив законопроект? Что делать семьям с несколькими животными, которые прекрасно уживаются, и как заводить питомцев с радостью для всех? Смотреть по ссылке: https://vk.com/wall-184397039_663755</w:t>
      </w: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Открываем статья 13. Требования к содержанию домашних животных» Федерального  закона  от  27  декабря  2018  года  №  498-ФЗ  «Об ответственном  обращении  с  животными» и узнаём:</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 «Предельное количество домашних животных в местах содержания животных определяется </w:t>
      </w:r>
      <w:proofErr w:type="gramStart"/>
      <w:r w:rsidRPr="002A37F8">
        <w:rPr>
          <w:sz w:val="28"/>
          <w:szCs w:val="28"/>
        </w:rPr>
        <w:t>исходя из возможности владельца обеспечивать</w:t>
      </w:r>
      <w:proofErr w:type="gramEnd"/>
      <w:r w:rsidRPr="002A37F8">
        <w:rPr>
          <w:sz w:val="28"/>
          <w:szCs w:val="28"/>
        </w:rPr>
        <w:t xml:space="preserve">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То есть, во-первых, количество животных ограничено требованием соблюдения санитарно-эпидемиологических правил и нормативов. За нарушение этого требования даже предусмотрена ответственность в </w:t>
      </w:r>
      <w:r w:rsidRPr="002A37F8">
        <w:rPr>
          <w:sz w:val="28"/>
          <w:szCs w:val="28"/>
        </w:rPr>
        <w:lastRenderedPageBreak/>
        <w:t xml:space="preserve">порядке статьи 8.52.(КоАП РФ) «Несоблюдение требований к содержанию животных».  Нет конкретного числа — да, но это число </w:t>
      </w:r>
      <w:proofErr w:type="gramStart"/>
      <w:r w:rsidRPr="002A37F8">
        <w:rPr>
          <w:sz w:val="28"/>
          <w:szCs w:val="28"/>
        </w:rPr>
        <w:t>ограничивается</w:t>
      </w:r>
      <w:proofErr w:type="gramEnd"/>
      <w:r w:rsidRPr="002A37F8">
        <w:rPr>
          <w:sz w:val="28"/>
          <w:szCs w:val="28"/>
        </w:rPr>
        <w:t xml:space="preserve"> тем не менее санитарными нормами.</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Во-вторых, количество животных ограничено тем, какое их количество физически вмещается в квартиру (тысячу собак в однокомнатную квартиру на 30 </w:t>
      </w:r>
      <w:proofErr w:type="spellStart"/>
      <w:r w:rsidRPr="002A37F8">
        <w:rPr>
          <w:sz w:val="28"/>
          <w:szCs w:val="28"/>
        </w:rPr>
        <w:t>кв</w:t>
      </w:r>
      <w:proofErr w:type="gramStart"/>
      <w:r w:rsidRPr="002A37F8">
        <w:rPr>
          <w:sz w:val="28"/>
          <w:szCs w:val="28"/>
        </w:rPr>
        <w:t>.м</w:t>
      </w:r>
      <w:proofErr w:type="gramEnd"/>
      <w:r w:rsidRPr="002A37F8">
        <w:rPr>
          <w:sz w:val="28"/>
          <w:szCs w:val="28"/>
        </w:rPr>
        <w:t>етров</w:t>
      </w:r>
      <w:proofErr w:type="spellEnd"/>
      <w:r w:rsidRPr="002A37F8">
        <w:rPr>
          <w:sz w:val="28"/>
          <w:szCs w:val="28"/>
        </w:rPr>
        <w:t xml:space="preserve"> вряд ли вы сможете вместить).</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Законопроект также затрагивает тему выгула собак. Сегодня по закону животные не могут гулять без поводка и намордника за пределами специально оборудованных зон. Однако такие площадки есть далеко не в каждом дворе.</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Депутат предложил внести поправки, которые обяжут местные власти обеспечивать жилые районы достаточным числом площадок для выгула. По его словам, это поможет не только хозяевам, но и жителям домов, ведь животные будут гулять в безопасных и чистых местах.</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5 октября Законодательное собрание Петербурга приняло во втором чтении законопроект о содержании домашних собак. Это крупная, аккуратно прорабатываемая городская инициатива: после второго чтения обычно следуют третье (финальное) чтение, после которого документ может вступить в силу, если его подпишет губернатор.</w:t>
      </w: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Собак с высотой в холке более 40 см (то есть крупные породы/экземпляры) необходимо выгуливать на поводке и в наморднике.</w:t>
      </w: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-Для собак ниже 40 см поводок обязателен, но правило о наморднике не распространяется. Это одно из ключевых положений, которое депутаты Петербурга поддержали во втором чтении.</w:t>
      </w: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-В тексте инициативы прописана рекомендация/требование, что крупную собаку нужно держать на поводке не длиннее 80 см (то есть </w:t>
      </w:r>
      <w:r w:rsidRPr="002A37F8">
        <w:rPr>
          <w:sz w:val="28"/>
          <w:szCs w:val="28"/>
        </w:rPr>
        <w:lastRenderedPageBreak/>
        <w:t>питомец не должен отходить дальше — чтобы владелец был в реальном контроле). Это требование фигурирует в описаниях законопроекта.</w:t>
      </w:r>
      <w:r w:rsidRPr="002A37F8">
        <w:rPr>
          <w:sz w:val="28"/>
          <w:szCs w:val="28"/>
        </w:rPr>
        <w:cr/>
      </w: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Кто может выгуливать крупную собаку</w:t>
      </w:r>
    </w:p>
    <w:p w:rsidR="002A37F8" w:rsidRPr="002A37F8" w:rsidRDefault="002A37F8" w:rsidP="002A37F8">
      <w:pPr>
        <w:pStyle w:val="a3"/>
        <w:rPr>
          <w:sz w:val="28"/>
          <w:szCs w:val="28"/>
        </w:rPr>
      </w:pPr>
    </w:p>
    <w:p w:rsidR="002A37F8" w:rsidRPr="002A37F8" w:rsidRDefault="002A37F8" w:rsidP="002A37F8">
      <w:pPr>
        <w:pStyle w:val="a3"/>
        <w:rPr>
          <w:sz w:val="28"/>
          <w:szCs w:val="28"/>
        </w:rPr>
      </w:pPr>
    </w:p>
    <w:p w:rsidR="002A37F8" w:rsidRDefault="002A37F8" w:rsidP="002A37F8">
      <w:pPr>
        <w:pStyle w:val="a3"/>
        <w:rPr>
          <w:sz w:val="28"/>
          <w:szCs w:val="28"/>
        </w:rPr>
      </w:pPr>
      <w:r w:rsidRPr="002A37F8">
        <w:rPr>
          <w:sz w:val="28"/>
          <w:szCs w:val="28"/>
        </w:rPr>
        <w:t>Законопроект запрещает выгуливать потенциально опасных/крупных собак людям младше 16 лет и лицам в состоянии опьянения; это правило ориентировано на безопасность и ответственность владельца. Первоначально речь шла о «опасных породах», но депутаты решили ориентироваться на размер — это сделано, чтобы правило было проще в применении.</w:t>
      </w:r>
    </w:p>
    <w:p w:rsidR="002A37F8" w:rsidRDefault="002A37F8" w:rsidP="002A37F8">
      <w:pPr>
        <w:pStyle w:val="a3"/>
        <w:rPr>
          <w:sz w:val="28"/>
          <w:szCs w:val="28"/>
        </w:rPr>
      </w:pPr>
    </w:p>
    <w:p w:rsidR="002A37F8" w:rsidRPr="002A37F8" w:rsidRDefault="002A37F8" w:rsidP="002A37F8">
      <w:pPr>
        <w:pStyle w:val="a3"/>
        <w:rPr>
          <w:sz w:val="28"/>
          <w:szCs w:val="28"/>
        </w:rPr>
      </w:pPr>
    </w:p>
    <w:p w:rsidR="002A37F8" w:rsidRDefault="002A37F8" w:rsidP="002A37F8">
      <w:pPr>
        <w:pStyle w:val="a3"/>
        <w:numPr>
          <w:ilvl w:val="0"/>
          <w:numId w:val="2"/>
        </w:numPr>
        <w:rPr>
          <w:sz w:val="28"/>
          <w:szCs w:val="28"/>
        </w:rPr>
      </w:pPr>
      <w:r w:rsidRPr="002A37F8">
        <w:rPr>
          <w:b/>
          <w:sz w:val="28"/>
          <w:szCs w:val="28"/>
        </w:rPr>
        <w:t>Сайт НП «ЖКХ Контроль» (Москва</w:t>
      </w:r>
      <w:r w:rsidRPr="002A37F8">
        <w:rPr>
          <w:sz w:val="28"/>
          <w:szCs w:val="28"/>
        </w:rPr>
        <w:t>).</w:t>
      </w:r>
    </w:p>
    <w:p w:rsidR="002A37F8" w:rsidRDefault="002A37F8" w:rsidP="002A37F8">
      <w:pPr>
        <w:pStyle w:val="a3"/>
        <w:rPr>
          <w:sz w:val="28"/>
          <w:szCs w:val="28"/>
        </w:rPr>
      </w:pPr>
      <w:r>
        <w:rPr>
          <w:sz w:val="28"/>
          <w:szCs w:val="28"/>
        </w:rPr>
        <w:t>23.10.2025 г.</w:t>
      </w:r>
      <w:r w:rsidRPr="002A37F8">
        <w:t xml:space="preserve"> </w:t>
      </w:r>
      <w:r w:rsidRPr="002A37F8">
        <w:rPr>
          <w:sz w:val="28"/>
          <w:szCs w:val="28"/>
        </w:rPr>
        <w:t>Проект закона о запрете приостанавливать или ограничивать предоставление жилищно-коммунальных услуг (ЖКУ) без решения суда</w:t>
      </w:r>
    </w:p>
    <w:p w:rsidR="002A37F8" w:rsidRDefault="002A37F8" w:rsidP="002A37F8">
      <w:pPr>
        <w:pStyle w:val="a3"/>
        <w:rPr>
          <w:sz w:val="28"/>
          <w:szCs w:val="28"/>
        </w:rPr>
      </w:pPr>
      <w:hyperlink r:id="rId33" w:history="1">
        <w:r w:rsidRPr="000121E3">
          <w:rPr>
            <w:rStyle w:val="a4"/>
            <w:sz w:val="28"/>
            <w:szCs w:val="28"/>
          </w:rPr>
          <w:t>http://gkhkontrol.ru/2025/10/проект-закона-о-запрете-приостанавл</w:t>
        </w:r>
      </w:hyperlink>
    </w:p>
    <w:p w:rsidR="002A37F8" w:rsidRPr="002A37F8" w:rsidRDefault="002A37F8" w:rsidP="002A37F8">
      <w:pPr>
        <w:pStyle w:val="a3"/>
        <w:rPr>
          <w:sz w:val="28"/>
          <w:szCs w:val="28"/>
        </w:rPr>
      </w:pPr>
      <w:r w:rsidRPr="002A37F8">
        <w:rPr>
          <w:sz w:val="28"/>
          <w:szCs w:val="28"/>
        </w:rPr>
        <w:t>В Государственную Думу внесли проект закона о запрете приостанавливать или ограничивать предоставление жилищно-коммунальных услуг (ЖКУ) без решения суда</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Законопроект предусматривает, что отключать отопление, газ, электричество, воду и канализацию в многоквартирных домах можно будет только по решению суда, которое вступило в законную силу.</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Сейчас, согласно действующему законодательству, коммунальщики могут отключать ЖКУ за долги. Законопроект сохраняет это право, но вводит дополнительный механизм защиты граждан.</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По мнению авторов инициативы, нововведение позволит усилить социальную защиту наиболее уязвимых категорий граждан, а также </w:t>
      </w:r>
      <w:r w:rsidRPr="002A37F8">
        <w:rPr>
          <w:sz w:val="28"/>
          <w:szCs w:val="28"/>
        </w:rPr>
        <w:lastRenderedPageBreak/>
        <w:t>предотвратить случаи, когда приостановка или ограничение предоставления коммунальных услуг может представлять угрозу их жизни или нормальному существованию.</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А как сейчас?</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Комментирует руководитель РЦОК СПб НП «ЖКХ Контроль» Алла </w:t>
      </w:r>
      <w:proofErr w:type="spellStart"/>
      <w:r w:rsidRPr="002A37F8">
        <w:rPr>
          <w:sz w:val="28"/>
          <w:szCs w:val="28"/>
        </w:rPr>
        <w:t>Бредец</w:t>
      </w:r>
      <w:proofErr w:type="spellEnd"/>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Если у потребителя-гражданина имеется задолженность по оплате коммунальной услуги, то исполнитель этой коммунальной услуги вправе:</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сначала ограничить, а затем приостановить предоставление именно этой коммунальной услуги (п. 117, п. 119 Правил N 354), кроме услуг холодного водоснабжения (нельзя приостанавливать в МКД) и отопления (нельзя приостанавливать ни в МКД, ни в частном доме) (п. 119 Правила N 354). Кроме того, не ограничивается и не приостанавливается услуга по обращению с ТКО.</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Задолженность признается достаточной для ограничения/приостановления коммунальной услуги, если она отвечает двум критериями:</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во-первых, ее размер должен превышать 2 месячных платежа потребителя за эту услугу, исчисленных исходя из норматива потребления коммунальной услуги, факт наличия ИПУ не имеет для данного расчета никакого значения;</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во-вторых, исполнитель коммунальной услуги и должник либо вообще не заключили соглашение о погашении задолженности, либо соглашение они заключили, но должник его не выполняет (п. 118 Правил N 354).</w:t>
      </w:r>
    </w:p>
    <w:p w:rsidR="002A37F8" w:rsidRPr="002A37F8" w:rsidRDefault="002A37F8" w:rsidP="002A37F8">
      <w:pPr>
        <w:pStyle w:val="a3"/>
        <w:rPr>
          <w:sz w:val="28"/>
          <w:szCs w:val="28"/>
        </w:rPr>
      </w:pPr>
    </w:p>
    <w:p w:rsidR="002A37F8" w:rsidRPr="002A37F8" w:rsidRDefault="002A37F8" w:rsidP="002A37F8">
      <w:pPr>
        <w:pStyle w:val="a3"/>
        <w:rPr>
          <w:sz w:val="28"/>
          <w:szCs w:val="28"/>
        </w:rPr>
      </w:pPr>
      <w:proofErr w:type="gramStart"/>
      <w:r w:rsidRPr="002A37F8">
        <w:rPr>
          <w:sz w:val="28"/>
          <w:szCs w:val="28"/>
        </w:rPr>
        <w:t xml:space="preserve">Если потребитель вообще не оплачивает все потребленные коммунальные услуги, то УК рассчитывает задолженность потребителя по каждому виду коммунальной услуги в отдельности, а если </w:t>
      </w:r>
      <w:r w:rsidRPr="002A37F8">
        <w:rPr>
          <w:sz w:val="28"/>
          <w:szCs w:val="28"/>
        </w:rPr>
        <w:lastRenderedPageBreak/>
        <w:t>потребитель оплачивает счета за ЖКУ частично, то УК делит полученную от потребителя плату между всеми указанными в счете видами коммунальных услуг и платой за содержание и ремонт жилого помещения пропорционально размеру каждой платы, указанной в платежном документе</w:t>
      </w:r>
      <w:proofErr w:type="gramEnd"/>
      <w:r w:rsidRPr="002A37F8">
        <w:rPr>
          <w:sz w:val="28"/>
          <w:szCs w:val="28"/>
        </w:rPr>
        <w:t xml:space="preserve">, и рассчитывает задолженность </w:t>
      </w:r>
      <w:proofErr w:type="gramStart"/>
      <w:r w:rsidRPr="002A37F8">
        <w:rPr>
          <w:sz w:val="28"/>
          <w:szCs w:val="28"/>
        </w:rPr>
        <w:t>потребителя</w:t>
      </w:r>
      <w:proofErr w:type="gramEnd"/>
      <w:r w:rsidRPr="002A37F8">
        <w:rPr>
          <w:sz w:val="28"/>
          <w:szCs w:val="28"/>
        </w:rPr>
        <w:t xml:space="preserve"> по каждому виду коммунальной услуги исходя из частично неоплаченной суммы.</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Согласно п.114 Правил N 354, при ограничении предоставления коммунальной услуги исполнитель либо временно уменьшает объем /количество подачи потребителю коммунального ресурса, либо вводит график предоставления коммунальной услуги в течение суток, либо использует оба этих способа.</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При приостановлении предоставления коммунальной услуги исполнитель вообще перестает подавать соответствующую услугу («отключает» её), при этом пломбирует механическое, электрическое, санитарно-техническое и иное оборудование, находящееся в МКД за пределами или внутри помещения, которым пользуется потребитель-должник, и связанное с предоставлением ему коммунальных услуг (п.114 Правил N 354).</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По общему правилу коммунальная услуга, по которой есть задолженность потребителя, сначала ограничивается, и только потом приостанавливается, если долг остается непогашенным. Но если у УК нет технических сре</w:t>
      </w:r>
      <w:proofErr w:type="gramStart"/>
      <w:r w:rsidRPr="002A37F8">
        <w:rPr>
          <w:sz w:val="28"/>
          <w:szCs w:val="28"/>
        </w:rPr>
        <w:t>дств дл</w:t>
      </w:r>
      <w:proofErr w:type="gramEnd"/>
      <w:r w:rsidRPr="002A37F8">
        <w:rPr>
          <w:sz w:val="28"/>
          <w:szCs w:val="28"/>
        </w:rPr>
        <w:t>я ограничения коммунальной услуги, то ее можно сразу приостановить, без предварительного ограничения (п.119 Правил N 354).</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Общий порядок ограничения и приостановления коммунальных услуг для потребителей установлен п.119 Правил N 354.</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Процедура ограничения и «отключения» коммунальной услуги начинается с предупреждения должника о том, что если он не погасит задолженность в течение 20 дней со дня доставки предупреждения, то именно эту услугу могут ограничить — или сразу приостановить (если </w:t>
      </w:r>
      <w:r w:rsidRPr="002A37F8">
        <w:rPr>
          <w:sz w:val="28"/>
          <w:szCs w:val="28"/>
        </w:rPr>
        <w:lastRenderedPageBreak/>
        <w:t>это не запрещено), если у исполнителя нет технической возможности сначала ограничить услугу.</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Если должник получил сообщение о необходимости погасить долг под угрозой ограничения коммунальной услуги, но за 20 дней так и не оплатил долги, УК (ТСЖ, РСО) — при наличии такой технической возможности — вводит ограничение предоставления указанной в предупреждении (уведомлении) коммунальной услуги.</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Если такой технической возможности нет, то коммунальная услуга не ограничивается, а сразу приостанавливается; если в течение 10 дней после ограничения коммунальной услуги долг еще не погашен, — то вместо ограничения УК (ТСЖ, РСО) вправе приостановить коммунальную услугу, — кроме отопления, а в МКД также кроме ХВС.</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Если потребитель оплатил долг или заключил с исполнителем коммунальной услуги соглашение о погашении задолженности, то предоставление ограниченной/приостановленной услуги возобновляется в течение 2 дней, при этом коммунальный должник обязан также возместить расходы по введению ограничения, приостановлению и возобновлению предоставления коммунальной услуги (п.120,121.1 Правил N 354).</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xml:space="preserve">Согласно п.122 Правил N 354 действия по ограничению или приостановлению предоставления коммунальных услуг не должны приводить </w:t>
      </w:r>
      <w:proofErr w:type="gramStart"/>
      <w:r w:rsidRPr="002A37F8">
        <w:rPr>
          <w:sz w:val="28"/>
          <w:szCs w:val="28"/>
        </w:rPr>
        <w:t>к</w:t>
      </w:r>
      <w:proofErr w:type="gramEnd"/>
      <w:r w:rsidRPr="002A37F8">
        <w:rPr>
          <w:sz w:val="28"/>
          <w:szCs w:val="28"/>
        </w:rPr>
        <w:t>:</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повреждению общего имущества собственников помещений в многоквартирном доме;</w:t>
      </w:r>
    </w:p>
    <w:p w:rsidR="002A37F8" w:rsidRPr="002A37F8" w:rsidRDefault="002A37F8" w:rsidP="002A37F8">
      <w:pPr>
        <w:pStyle w:val="a3"/>
        <w:rPr>
          <w:sz w:val="28"/>
          <w:szCs w:val="28"/>
        </w:rPr>
      </w:pPr>
    </w:p>
    <w:p w:rsidR="002A37F8" w:rsidRPr="002A37F8" w:rsidRDefault="002A37F8" w:rsidP="002A37F8">
      <w:pPr>
        <w:pStyle w:val="a3"/>
        <w:rPr>
          <w:sz w:val="28"/>
          <w:szCs w:val="28"/>
        </w:rPr>
      </w:pPr>
      <w:r w:rsidRPr="002A37F8">
        <w:rPr>
          <w:sz w:val="28"/>
          <w:szCs w:val="28"/>
        </w:rPr>
        <w:t>—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РФ и договором, содержащим положения о предоставлении коммунальных услуг;</w:t>
      </w:r>
    </w:p>
    <w:p w:rsidR="002A37F8" w:rsidRPr="002A37F8" w:rsidRDefault="002A37F8" w:rsidP="002A37F8">
      <w:pPr>
        <w:pStyle w:val="a3"/>
        <w:rPr>
          <w:sz w:val="28"/>
          <w:szCs w:val="28"/>
        </w:rPr>
      </w:pPr>
    </w:p>
    <w:p w:rsidR="002A37F8" w:rsidRDefault="002A37F8" w:rsidP="002A37F8">
      <w:pPr>
        <w:pStyle w:val="a3"/>
        <w:rPr>
          <w:sz w:val="28"/>
          <w:szCs w:val="28"/>
        </w:rPr>
      </w:pPr>
      <w:r w:rsidRPr="002A37F8">
        <w:rPr>
          <w:sz w:val="28"/>
          <w:szCs w:val="28"/>
        </w:rPr>
        <w:lastRenderedPageBreak/>
        <w:t>— нарушению установленных требований пригодности жилого помещения для постоянного проживания граждан</w:t>
      </w:r>
    </w:p>
    <w:p w:rsidR="002A37F8" w:rsidRDefault="002A37F8" w:rsidP="002A37F8">
      <w:pPr>
        <w:pStyle w:val="a3"/>
        <w:rPr>
          <w:sz w:val="28"/>
          <w:szCs w:val="28"/>
        </w:rPr>
      </w:pPr>
    </w:p>
    <w:p w:rsidR="002A37F8" w:rsidRPr="002A37F8" w:rsidRDefault="002A37F8" w:rsidP="002A37F8">
      <w:pPr>
        <w:pStyle w:val="a3"/>
        <w:rPr>
          <w:sz w:val="28"/>
          <w:szCs w:val="28"/>
        </w:rPr>
      </w:pPr>
    </w:p>
    <w:p w:rsidR="002A37F8" w:rsidRDefault="00E53903" w:rsidP="002A37F8">
      <w:pPr>
        <w:pStyle w:val="a3"/>
        <w:numPr>
          <w:ilvl w:val="0"/>
          <w:numId w:val="2"/>
        </w:numPr>
        <w:rPr>
          <w:sz w:val="28"/>
          <w:szCs w:val="28"/>
        </w:rPr>
      </w:pPr>
      <w:r>
        <w:rPr>
          <w:sz w:val="28"/>
          <w:szCs w:val="28"/>
        </w:rPr>
        <w:t xml:space="preserve"> </w:t>
      </w:r>
      <w:r w:rsidR="002A37F8" w:rsidRPr="002A37F8">
        <w:rPr>
          <w:sz w:val="28"/>
          <w:szCs w:val="28"/>
        </w:rPr>
        <w:t>Сайт НП «ЖКХ Контроль» (Москва).</w:t>
      </w:r>
    </w:p>
    <w:p w:rsidR="00E53903" w:rsidRDefault="00E53903" w:rsidP="00E53903">
      <w:pPr>
        <w:pStyle w:val="a3"/>
        <w:rPr>
          <w:sz w:val="28"/>
          <w:szCs w:val="28"/>
        </w:rPr>
      </w:pPr>
      <w:r>
        <w:rPr>
          <w:sz w:val="28"/>
          <w:szCs w:val="28"/>
        </w:rPr>
        <w:t xml:space="preserve">24.10.2025 г. </w:t>
      </w:r>
      <w:r w:rsidRPr="00E53903">
        <w:rPr>
          <w:sz w:val="28"/>
          <w:szCs w:val="28"/>
        </w:rPr>
        <w:t>Расширение перечня данных о жилфонде, подлежащих размещению в ГИС ЖКХ</w:t>
      </w:r>
    </w:p>
    <w:p w:rsidR="00E53903" w:rsidRDefault="00E53903" w:rsidP="00E53903">
      <w:pPr>
        <w:pStyle w:val="a3"/>
        <w:rPr>
          <w:sz w:val="28"/>
          <w:szCs w:val="28"/>
        </w:rPr>
      </w:pPr>
      <w:hyperlink r:id="rId34" w:history="1">
        <w:r w:rsidRPr="000121E3">
          <w:rPr>
            <w:rStyle w:val="a4"/>
            <w:sz w:val="28"/>
            <w:szCs w:val="28"/>
          </w:rPr>
          <w:t>http://gkhkontrol.ru/2025/10/расширение-перечня-данных-о-жилфонд</w:t>
        </w:r>
      </w:hyperlink>
    </w:p>
    <w:p w:rsidR="00E53903" w:rsidRPr="00E53903" w:rsidRDefault="00E53903" w:rsidP="00E53903">
      <w:pPr>
        <w:pStyle w:val="a3"/>
        <w:rPr>
          <w:sz w:val="28"/>
          <w:szCs w:val="28"/>
        </w:rPr>
      </w:pPr>
      <w:r w:rsidRPr="00E53903">
        <w:rPr>
          <w:sz w:val="28"/>
          <w:szCs w:val="28"/>
        </w:rPr>
        <w:t>Минстрой России подготовил проект приказа, корректирующий состав и периодичность размещения информации поставщиками данных в государственной информационной системе жилищно-коммунального хозяйства (ГИС ЖКХ).</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Предлагаемые изменения связаны с введением цифровых паспортов многоквартирных домов (МКД), о форме и порядке заполнения которых ЕРЗ</w:t>
      </w:r>
      <w:proofErr w:type="gramStart"/>
      <w:r w:rsidRPr="00E53903">
        <w:rPr>
          <w:sz w:val="28"/>
          <w:szCs w:val="28"/>
        </w:rPr>
        <w:t>.Р</w:t>
      </w:r>
      <w:proofErr w:type="gramEnd"/>
      <w:r w:rsidRPr="00E53903">
        <w:rPr>
          <w:sz w:val="28"/>
          <w:szCs w:val="28"/>
        </w:rPr>
        <w:t>Ф сообщал ранее.</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Согласно проекту, в государственной информационной системе жилищно-коммунального хозяйства (ГИС ЖКХ) появится значительно расширенный перечень сведений о МКД, который будет включать следующую информацию:</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данные о признании домов </w:t>
      </w:r>
      <w:proofErr w:type="gramStart"/>
      <w:r w:rsidRPr="00E53903">
        <w:rPr>
          <w:sz w:val="28"/>
          <w:szCs w:val="28"/>
        </w:rPr>
        <w:t>аварийными</w:t>
      </w:r>
      <w:proofErr w:type="gramEnd"/>
      <w:r w:rsidRPr="00E53903">
        <w:rPr>
          <w:sz w:val="28"/>
          <w:szCs w:val="28"/>
        </w:rPr>
        <w:t>;</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детальные характеристики зданий — от числа этажей и площади застройки до параметров инженерных систем, </w:t>
      </w:r>
      <w:proofErr w:type="spellStart"/>
      <w:r w:rsidRPr="00E53903">
        <w:rPr>
          <w:sz w:val="28"/>
          <w:szCs w:val="28"/>
        </w:rPr>
        <w:t>энергоэффективности</w:t>
      </w:r>
      <w:proofErr w:type="spellEnd"/>
      <w:r w:rsidRPr="00E53903">
        <w:rPr>
          <w:sz w:val="28"/>
          <w:szCs w:val="28"/>
        </w:rPr>
        <w:t xml:space="preserve"> и противопожарной безопасности;</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сведения о проведенных обследованиях и ремонтах с указанием организаций-исполнителей;</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lastRenderedPageBreak/>
        <w:t xml:space="preserve"> </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новый блок сведений об «умных домах» — наличие АСУЗ, цифровой СКУД, IP-видеонаблюдения, интеллектуальных систем учета коммунальных ресурсов и мониторинга состояния инженерных сетей.</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Таким образом, в систему будет интегрирован полный цифровой профиль каждого МКД, что, по оценке разработчиков, повысит прозрачность отрасли и качество планирования капитального ремонта.</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Проект также уточняет сроки и порядок размещения информации </w:t>
      </w:r>
      <w:proofErr w:type="spellStart"/>
      <w:r w:rsidRPr="00E53903">
        <w:rPr>
          <w:sz w:val="28"/>
          <w:szCs w:val="28"/>
        </w:rPr>
        <w:t>ресурсоснабжающими</w:t>
      </w:r>
      <w:proofErr w:type="spellEnd"/>
      <w:r w:rsidRPr="00E53903">
        <w:rPr>
          <w:sz w:val="28"/>
          <w:szCs w:val="28"/>
        </w:rPr>
        <w:t xml:space="preserve"> организациями, управляющими компаниями, ТСЖ и региональными операторами. За достоверность данных, как и прежде, будут отвечать поставщики информации.</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w:t>
      </w:r>
    </w:p>
    <w:p w:rsidR="00E53903" w:rsidRPr="00E53903" w:rsidRDefault="00E53903" w:rsidP="00E53903">
      <w:pPr>
        <w:pStyle w:val="a3"/>
        <w:rPr>
          <w:sz w:val="28"/>
          <w:szCs w:val="28"/>
        </w:rPr>
      </w:pPr>
    </w:p>
    <w:p w:rsidR="00E53903" w:rsidRDefault="00E53903" w:rsidP="00E53903">
      <w:pPr>
        <w:pStyle w:val="a3"/>
        <w:rPr>
          <w:sz w:val="28"/>
          <w:szCs w:val="28"/>
        </w:rPr>
      </w:pPr>
      <w:r w:rsidRPr="00E53903">
        <w:rPr>
          <w:sz w:val="28"/>
          <w:szCs w:val="28"/>
        </w:rPr>
        <w:t>Предполагается, что документ вступит в силу с 1 марта 2026 года.</w:t>
      </w:r>
    </w:p>
    <w:p w:rsidR="00E53903" w:rsidRDefault="00E53903" w:rsidP="00E53903">
      <w:pPr>
        <w:pStyle w:val="a3"/>
        <w:rPr>
          <w:sz w:val="28"/>
          <w:szCs w:val="28"/>
        </w:rPr>
      </w:pPr>
    </w:p>
    <w:p w:rsidR="00E53903" w:rsidRPr="002A37F8" w:rsidRDefault="00E53903" w:rsidP="00E53903">
      <w:pPr>
        <w:pStyle w:val="a3"/>
        <w:rPr>
          <w:sz w:val="28"/>
          <w:szCs w:val="28"/>
        </w:rPr>
      </w:pPr>
    </w:p>
    <w:p w:rsidR="002A37F8" w:rsidRPr="00E53903" w:rsidRDefault="00E53903" w:rsidP="002A37F8">
      <w:pPr>
        <w:pStyle w:val="a3"/>
        <w:numPr>
          <w:ilvl w:val="0"/>
          <w:numId w:val="2"/>
        </w:numPr>
        <w:rPr>
          <w:b/>
          <w:sz w:val="28"/>
          <w:szCs w:val="28"/>
        </w:rPr>
      </w:pPr>
      <w:r w:rsidRPr="00E53903">
        <w:rPr>
          <w:b/>
          <w:sz w:val="28"/>
          <w:szCs w:val="28"/>
        </w:rPr>
        <w:t xml:space="preserve"> </w:t>
      </w:r>
      <w:r w:rsidR="002A37F8" w:rsidRPr="00E53903">
        <w:rPr>
          <w:b/>
          <w:sz w:val="28"/>
          <w:szCs w:val="28"/>
        </w:rPr>
        <w:t>Сайт НП «ЖКХ Контроль» (Москва).</w:t>
      </w:r>
    </w:p>
    <w:p w:rsidR="00E53903" w:rsidRDefault="00E53903" w:rsidP="00E53903">
      <w:pPr>
        <w:pStyle w:val="a3"/>
        <w:rPr>
          <w:sz w:val="28"/>
          <w:szCs w:val="28"/>
        </w:rPr>
      </w:pPr>
      <w:r>
        <w:rPr>
          <w:sz w:val="28"/>
          <w:szCs w:val="28"/>
        </w:rPr>
        <w:t xml:space="preserve">24.10.2025 г. </w:t>
      </w:r>
      <w:r w:rsidRPr="00E53903">
        <w:rPr>
          <w:sz w:val="28"/>
          <w:szCs w:val="28"/>
        </w:rPr>
        <w:t>Вступили в силу правила определения потребности МКД в капремонте</w:t>
      </w:r>
    </w:p>
    <w:p w:rsidR="00E53903" w:rsidRDefault="00E53903" w:rsidP="00E53903">
      <w:pPr>
        <w:pStyle w:val="a3"/>
        <w:rPr>
          <w:sz w:val="28"/>
          <w:szCs w:val="28"/>
        </w:rPr>
      </w:pPr>
      <w:hyperlink r:id="rId35" w:history="1">
        <w:r w:rsidRPr="000121E3">
          <w:rPr>
            <w:rStyle w:val="a4"/>
            <w:sz w:val="28"/>
            <w:szCs w:val="28"/>
          </w:rPr>
          <w:t>http://gkhkontrol.ru/2025/10/вступили-в-силу-правила-определения</w:t>
        </w:r>
      </w:hyperlink>
    </w:p>
    <w:p w:rsidR="00E53903" w:rsidRPr="00E53903" w:rsidRDefault="00E53903" w:rsidP="00E53903">
      <w:pPr>
        <w:pStyle w:val="a3"/>
        <w:rPr>
          <w:sz w:val="28"/>
          <w:szCs w:val="28"/>
        </w:rPr>
      </w:pPr>
      <w:r w:rsidRPr="00E53903">
        <w:rPr>
          <w:sz w:val="28"/>
          <w:szCs w:val="28"/>
        </w:rPr>
        <w:t>23 октября начал действовать новый свод правил, разработанный Минстроем России для обследования технического состояния многоквартирного дома, чтобы определить его потребность в капремонте, а также перечень и объём работ. Под действие документа не подпадают лифты и ВДИС газоснабжения.</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Приказом Минстроя России от 22.09.2025 № 569/</w:t>
      </w:r>
      <w:proofErr w:type="spellStart"/>
      <w:proofErr w:type="gramStart"/>
      <w:r w:rsidRPr="00E53903">
        <w:rPr>
          <w:sz w:val="28"/>
          <w:szCs w:val="28"/>
        </w:rPr>
        <w:t>пр</w:t>
      </w:r>
      <w:proofErr w:type="spellEnd"/>
      <w:proofErr w:type="gramEnd"/>
      <w:r w:rsidRPr="00E53903">
        <w:rPr>
          <w:sz w:val="28"/>
          <w:szCs w:val="28"/>
        </w:rPr>
        <w:t xml:space="preserve"> введён СП 547.1325800.2025 «Здания жилые многоквартирные. Правила установления необходимости проведения капитального ремонта». Как сообщает ведомство, ключевым критерием для утверждения работ станет оценка физического износа конструктивных элементов и </w:t>
      </w:r>
      <w:r w:rsidRPr="00E53903">
        <w:rPr>
          <w:sz w:val="28"/>
          <w:szCs w:val="28"/>
        </w:rPr>
        <w:lastRenderedPageBreak/>
        <w:t>инженерных систем. Она проводится с помощью визуального осмотра по техническому заданию и сравнения повреждений с нормативами состояния основных конструктивных элементов. Итоговое значение зависит от количества и частоты выявленных дефектов. По нему дому присваивается категория в зависимости от износа: 0–30% – первая, капремонт не требуется;</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31–50% – вторая, он необходим;</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51–65% – третья, следует провести в приоритетном порядке;</w:t>
      </w:r>
    </w:p>
    <w:p w:rsidR="00E53903" w:rsidRPr="00E53903" w:rsidRDefault="00E53903" w:rsidP="00E53903">
      <w:pPr>
        <w:pStyle w:val="a3"/>
        <w:rPr>
          <w:sz w:val="28"/>
          <w:szCs w:val="28"/>
        </w:rPr>
      </w:pPr>
    </w:p>
    <w:p w:rsidR="00E53903" w:rsidRPr="00E53903" w:rsidRDefault="00E53903" w:rsidP="00E53903">
      <w:pPr>
        <w:pStyle w:val="a3"/>
        <w:rPr>
          <w:sz w:val="28"/>
          <w:szCs w:val="28"/>
        </w:rPr>
      </w:pPr>
      <w:r w:rsidRPr="00E53903">
        <w:rPr>
          <w:sz w:val="28"/>
          <w:szCs w:val="28"/>
        </w:rPr>
        <w:t xml:space="preserve"> более 65% – нужно инструментальное обследование здания.</w:t>
      </w:r>
    </w:p>
    <w:p w:rsidR="00E53903" w:rsidRPr="00E53903" w:rsidRDefault="00E53903" w:rsidP="00E53903">
      <w:pPr>
        <w:pStyle w:val="a3"/>
        <w:rPr>
          <w:sz w:val="28"/>
          <w:szCs w:val="28"/>
        </w:rPr>
      </w:pPr>
    </w:p>
    <w:p w:rsidR="00E53903" w:rsidRDefault="00E53903" w:rsidP="00E53903">
      <w:pPr>
        <w:pStyle w:val="a3"/>
        <w:rPr>
          <w:sz w:val="28"/>
          <w:szCs w:val="28"/>
        </w:rPr>
      </w:pPr>
      <w:r w:rsidRPr="00E53903">
        <w:rPr>
          <w:sz w:val="28"/>
          <w:szCs w:val="28"/>
        </w:rPr>
        <w:t>«Документ устанавливает единый порядок проведения оценки технического состояния многоквартирных домов, что повышает обоснованность планирования ремонтных кампаний. Особое внимание уделяется выявлению критических признаков износа, при которых в заключении даются прямые указания по восстановлению функций и обеспечению безопасности эксплуатации дома. Даже одинаковые дома одного года постройки могут совсем по-разному эксплуатироваться — и сейчас один в нормальном состоянии, а в другом невозможно жить. Но даже если дом явно не нужно ремонтировать, изменить плановые сроки ремонтов можно только с согласия собственников. Сегодня многие эксперты читают, что Свод правил поможет упростить процесс обследования домов перед капремонтом и привести к одному стандарту осмотры и критерии оценки состояния МКД»</w:t>
      </w:r>
      <w:proofErr w:type="gramStart"/>
      <w:r w:rsidRPr="00E53903">
        <w:rPr>
          <w:sz w:val="28"/>
          <w:szCs w:val="28"/>
        </w:rPr>
        <w:t>,-</w:t>
      </w:r>
      <w:proofErr w:type="gramEnd"/>
      <w:r w:rsidRPr="00E53903">
        <w:rPr>
          <w:sz w:val="28"/>
          <w:szCs w:val="28"/>
        </w:rPr>
        <w:t xml:space="preserve">прокомментировала руководитель РЦОК СПб НП «ЖКХ Контроль» Алла </w:t>
      </w:r>
      <w:proofErr w:type="spellStart"/>
      <w:r w:rsidRPr="00E53903">
        <w:rPr>
          <w:sz w:val="28"/>
          <w:szCs w:val="28"/>
        </w:rPr>
        <w:t>Бредец</w:t>
      </w:r>
      <w:proofErr w:type="spellEnd"/>
      <w:r w:rsidRPr="00E53903">
        <w:rPr>
          <w:sz w:val="28"/>
          <w:szCs w:val="28"/>
        </w:rPr>
        <w:t>.</w:t>
      </w:r>
    </w:p>
    <w:p w:rsidR="00E53903" w:rsidRDefault="00E53903" w:rsidP="00E53903">
      <w:pPr>
        <w:pStyle w:val="a3"/>
        <w:rPr>
          <w:sz w:val="28"/>
          <w:szCs w:val="28"/>
        </w:rPr>
      </w:pPr>
    </w:p>
    <w:p w:rsidR="00E53903" w:rsidRPr="002A37F8" w:rsidRDefault="00E53903" w:rsidP="00E53903">
      <w:pPr>
        <w:pStyle w:val="a3"/>
        <w:rPr>
          <w:sz w:val="28"/>
          <w:szCs w:val="28"/>
        </w:rPr>
      </w:pPr>
    </w:p>
    <w:p w:rsidR="002A37F8" w:rsidRPr="00E53903" w:rsidRDefault="00E53903" w:rsidP="00E53903">
      <w:pPr>
        <w:pStyle w:val="a3"/>
        <w:numPr>
          <w:ilvl w:val="0"/>
          <w:numId w:val="2"/>
        </w:numPr>
        <w:rPr>
          <w:b/>
          <w:sz w:val="28"/>
          <w:szCs w:val="28"/>
        </w:rPr>
      </w:pPr>
      <w:r>
        <w:rPr>
          <w:b/>
          <w:sz w:val="28"/>
          <w:szCs w:val="28"/>
        </w:rPr>
        <w:t xml:space="preserve"> </w:t>
      </w:r>
      <w:r w:rsidR="002A37F8" w:rsidRPr="00E53903">
        <w:rPr>
          <w:b/>
          <w:sz w:val="28"/>
          <w:szCs w:val="28"/>
        </w:rPr>
        <w:t>Сайт НП «ЖКХ Контроль» (Москва).</w:t>
      </w:r>
    </w:p>
    <w:p w:rsidR="00E53903" w:rsidRDefault="00E53903" w:rsidP="00E53903">
      <w:pPr>
        <w:pStyle w:val="a3"/>
        <w:numPr>
          <w:ilvl w:val="2"/>
          <w:numId w:val="2"/>
        </w:numPr>
        <w:rPr>
          <w:sz w:val="28"/>
          <w:szCs w:val="28"/>
        </w:rPr>
      </w:pPr>
      <w:r>
        <w:rPr>
          <w:sz w:val="28"/>
          <w:szCs w:val="28"/>
        </w:rPr>
        <w:t>г. П</w:t>
      </w:r>
      <w:r w:rsidRPr="00E53903">
        <w:rPr>
          <w:sz w:val="28"/>
          <w:szCs w:val="28"/>
        </w:rPr>
        <w:t xml:space="preserve">о каким работам нужно </w:t>
      </w:r>
      <w:r>
        <w:rPr>
          <w:sz w:val="28"/>
          <w:szCs w:val="28"/>
        </w:rPr>
        <w:t xml:space="preserve">подписывать АВР </w:t>
      </w:r>
      <w:proofErr w:type="gramStart"/>
      <w:r>
        <w:rPr>
          <w:sz w:val="28"/>
          <w:szCs w:val="28"/>
        </w:rPr>
        <w:t>с</w:t>
      </w:r>
      <w:proofErr w:type="gramEnd"/>
      <w:r>
        <w:rPr>
          <w:sz w:val="28"/>
          <w:szCs w:val="28"/>
        </w:rPr>
        <w:t xml:space="preserve"> собственникам</w:t>
      </w:r>
    </w:p>
    <w:p w:rsidR="00E53903" w:rsidRDefault="00E53903" w:rsidP="00E53903">
      <w:pPr>
        <w:ind w:left="720"/>
        <w:rPr>
          <w:sz w:val="28"/>
          <w:szCs w:val="28"/>
        </w:rPr>
      </w:pPr>
      <w:hyperlink r:id="rId36" w:history="1">
        <w:r w:rsidRPr="000121E3">
          <w:rPr>
            <w:rStyle w:val="a4"/>
            <w:sz w:val="28"/>
            <w:szCs w:val="28"/>
          </w:rPr>
          <w:t>http://gkhkontrol.ru/2025/10/копия-по-каким-работам-нужно-подпис</w:t>
        </w:r>
      </w:hyperlink>
    </w:p>
    <w:p w:rsidR="00E53903" w:rsidRPr="00E53903" w:rsidRDefault="00E53903" w:rsidP="00E53903">
      <w:pPr>
        <w:ind w:left="720"/>
        <w:rPr>
          <w:sz w:val="28"/>
          <w:szCs w:val="28"/>
        </w:rPr>
      </w:pPr>
      <w:r w:rsidRPr="00E53903">
        <w:rPr>
          <w:sz w:val="28"/>
          <w:szCs w:val="28"/>
        </w:rPr>
        <w:t xml:space="preserve">Согласно ч. 2 ст. 162 ЖК РФ, по договору управления УО в течение согласованного срока за плату обязуется оказывать услуги и выполнять </w:t>
      </w:r>
      <w:r w:rsidRPr="00E53903">
        <w:rPr>
          <w:sz w:val="28"/>
          <w:szCs w:val="28"/>
        </w:rPr>
        <w:lastRenderedPageBreak/>
        <w:t>работы по надлежащему содержанию и ремонту общего имущества. Также она отвечает за предоставление коммунальных услуг и ведёт иную деятельность по управлению МКД.</w:t>
      </w:r>
    </w:p>
    <w:p w:rsidR="00E53903" w:rsidRPr="00E53903" w:rsidRDefault="00E53903" w:rsidP="00E53903">
      <w:pPr>
        <w:ind w:left="720"/>
        <w:rPr>
          <w:sz w:val="28"/>
          <w:szCs w:val="28"/>
        </w:rPr>
      </w:pPr>
    </w:p>
    <w:p w:rsidR="00E53903" w:rsidRPr="00E53903" w:rsidRDefault="00E53903" w:rsidP="00E53903">
      <w:pPr>
        <w:ind w:left="720"/>
        <w:rPr>
          <w:sz w:val="28"/>
          <w:szCs w:val="28"/>
        </w:rPr>
      </w:pPr>
      <w:r w:rsidRPr="00E53903">
        <w:rPr>
          <w:sz w:val="28"/>
          <w:szCs w:val="28"/>
        </w:rPr>
        <w:t>Факт выполнения таких работ оформляется актом приёмки (АВР). Он составляется согласно приказу Минстроя РФ от 26.10.2015 № 761/пр. Перечень указанной в НПА информации соответствует функционалу ГИС ЖКХ, куда УО и ТСЖ обязаны такие документы вносить не позднее семи дней со дня подписания (п. 3.5.4 гл. XI приказа № 79/</w:t>
      </w:r>
      <w:proofErr w:type="spellStart"/>
      <w:proofErr w:type="gramStart"/>
      <w:r w:rsidRPr="00E53903">
        <w:rPr>
          <w:sz w:val="28"/>
          <w:szCs w:val="28"/>
        </w:rPr>
        <w:t>пр</w:t>
      </w:r>
      <w:proofErr w:type="spellEnd"/>
      <w:proofErr w:type="gramEnd"/>
      <w:r w:rsidRPr="00E53903">
        <w:rPr>
          <w:sz w:val="28"/>
          <w:szCs w:val="28"/>
        </w:rPr>
        <w:t>).</w:t>
      </w:r>
    </w:p>
    <w:p w:rsidR="00E53903" w:rsidRPr="00E53903" w:rsidRDefault="00E53903" w:rsidP="00E53903">
      <w:pPr>
        <w:ind w:left="720"/>
        <w:rPr>
          <w:sz w:val="28"/>
          <w:szCs w:val="28"/>
        </w:rPr>
      </w:pPr>
    </w:p>
    <w:p w:rsidR="00E53903" w:rsidRDefault="00E53903" w:rsidP="00E53903">
      <w:pPr>
        <w:ind w:left="720"/>
        <w:rPr>
          <w:sz w:val="28"/>
          <w:szCs w:val="28"/>
        </w:rPr>
      </w:pPr>
      <w:r w:rsidRPr="00E53903">
        <w:rPr>
          <w:sz w:val="28"/>
          <w:szCs w:val="28"/>
        </w:rPr>
        <w:t xml:space="preserve">«Форма акта выполненных работ по содержанию и текущему ремонту общего имущества в многоквартирном доме установлена приказом Минстроя РФ от 26.10.2015  № 761/пр. Отклоняться от </w:t>
      </w:r>
      <w:proofErr w:type="spellStart"/>
      <w:r w:rsidRPr="00E53903">
        <w:rPr>
          <w:sz w:val="28"/>
          <w:szCs w:val="28"/>
        </w:rPr>
        <w:t>нёе</w:t>
      </w:r>
      <w:proofErr w:type="spellEnd"/>
      <w:r w:rsidRPr="00E53903">
        <w:rPr>
          <w:sz w:val="28"/>
          <w:szCs w:val="28"/>
        </w:rPr>
        <w:t xml:space="preserve"> нельзя. Это таблица, в которой обязательно должны быть: наименование вида работы, периодичность и количественный показатель выполненной работы. В этой графе указывается частота, с которой за отчётный период выполнялась работа: ежемесячно, каждый день и </w:t>
      </w:r>
      <w:proofErr w:type="gramStart"/>
      <w:r w:rsidRPr="00E53903">
        <w:rPr>
          <w:sz w:val="28"/>
          <w:szCs w:val="28"/>
        </w:rPr>
        <w:t>другое</w:t>
      </w:r>
      <w:proofErr w:type="gramEnd"/>
      <w:r w:rsidRPr="00E53903">
        <w:rPr>
          <w:sz w:val="28"/>
          <w:szCs w:val="28"/>
        </w:rPr>
        <w:t xml:space="preserve">. Единица измерения работы, например, </w:t>
      </w:r>
      <w:proofErr w:type="spellStart"/>
      <w:r w:rsidRPr="00E53903">
        <w:rPr>
          <w:sz w:val="28"/>
          <w:szCs w:val="28"/>
        </w:rPr>
        <w:t>кв.м</w:t>
      </w:r>
      <w:proofErr w:type="spellEnd"/>
      <w:r w:rsidRPr="00E53903">
        <w:rPr>
          <w:sz w:val="28"/>
          <w:szCs w:val="28"/>
        </w:rPr>
        <w:t xml:space="preserve">. Стоимость и сметная стоимость работы: цена за одну единицу. Например, сколько стоило убрать 1 </w:t>
      </w:r>
      <w:proofErr w:type="spellStart"/>
      <w:r w:rsidRPr="00E53903">
        <w:rPr>
          <w:sz w:val="28"/>
          <w:szCs w:val="28"/>
        </w:rPr>
        <w:t>кв.м</w:t>
      </w:r>
      <w:proofErr w:type="spellEnd"/>
      <w:r w:rsidRPr="00E53903">
        <w:rPr>
          <w:sz w:val="28"/>
          <w:szCs w:val="28"/>
        </w:rPr>
        <w:t xml:space="preserve">. придомовой территории. Цена выполненной работы. Это общая стоимость работы. Документ подписывает исполнитель, то есть управляющая организация, и заказчик: уполномоченный ОСС председатель Совета дома или иной собственник помещения в МКД. Председатель Совета МКД может от лица всех владельцев помещений в доме подписать акт, если за такие его полномочия на ОСС было отдано ⅔ и более голосов от числа всех голосов в МКД. Если в доме нет совета или председатель отказался подписать акт, то УО подписывает документ в одностороннем порядке, делая пометку о причине отсутствия подписи заказчика. Многие относятся к актированию скептически, но </w:t>
      </w:r>
      <w:proofErr w:type="gramStart"/>
      <w:r w:rsidRPr="00E53903">
        <w:rPr>
          <w:sz w:val="28"/>
          <w:szCs w:val="28"/>
        </w:rPr>
        <w:t>например</w:t>
      </w:r>
      <w:proofErr w:type="gramEnd"/>
      <w:r w:rsidRPr="00E53903">
        <w:rPr>
          <w:sz w:val="28"/>
          <w:szCs w:val="28"/>
        </w:rPr>
        <w:t xml:space="preserve"> в случаях смены формы управления, встает вопрос о собранных денежных средствах на содержание и текущий ремонт. В случае расторжения договора управления организация утрачивает право удерживать собранные с жителей МКД </w:t>
      </w:r>
      <w:proofErr w:type="gramStart"/>
      <w:r w:rsidRPr="00E53903">
        <w:rPr>
          <w:sz w:val="28"/>
          <w:szCs w:val="28"/>
        </w:rPr>
        <w:t>средства</w:t>
      </w:r>
      <w:proofErr w:type="gramEnd"/>
      <w:r w:rsidRPr="00E53903">
        <w:rPr>
          <w:sz w:val="28"/>
          <w:szCs w:val="28"/>
        </w:rPr>
        <w:t xml:space="preserve"> и обязана передать их выбранной компании или созданному ТСЖ. Это касается неизрасходованных денег, уплаченных собственниками на </w:t>
      </w:r>
      <w:r w:rsidRPr="00E53903">
        <w:rPr>
          <w:sz w:val="28"/>
          <w:szCs w:val="28"/>
        </w:rPr>
        <w:lastRenderedPageBreak/>
        <w:t>капитальный и текущий ремонт, содержание общего имущества. Если бывшая УО не передала эти суммы следующей, то на её стороне возникает неосновательное сбережение чужих денег (ст. ст. 1102, 1103 ГК РФ). После подписания договора новая компания становится правопреемником, включая контроль и расходование средств на содержание и ремонт, право требовать неистраченные деньги у предшественницы. Согласно ст. 196 ГК РФ, общий срок давности составляет три года. Это период, в течение которого можно предъявлять иски о взыскании средств, в том числе к прежней управляющей организации по вопросам взаиморасчётов»</w:t>
      </w:r>
      <w:proofErr w:type="gramStart"/>
      <w:r w:rsidRPr="00E53903">
        <w:rPr>
          <w:sz w:val="28"/>
          <w:szCs w:val="28"/>
        </w:rPr>
        <w:t>,-</w:t>
      </w:r>
      <w:proofErr w:type="gramEnd"/>
      <w:r w:rsidRPr="00E53903">
        <w:rPr>
          <w:sz w:val="28"/>
          <w:szCs w:val="28"/>
        </w:rPr>
        <w:t xml:space="preserve">напомнила руководитель РЦОК СПб НП «ЖКХ Контроль» Алла </w:t>
      </w:r>
      <w:proofErr w:type="spellStart"/>
      <w:r w:rsidRPr="00E53903">
        <w:rPr>
          <w:sz w:val="28"/>
          <w:szCs w:val="28"/>
        </w:rPr>
        <w:t>Бредец</w:t>
      </w:r>
      <w:proofErr w:type="spellEnd"/>
      <w:r w:rsidRPr="00E53903">
        <w:rPr>
          <w:sz w:val="28"/>
          <w:szCs w:val="28"/>
        </w:rPr>
        <w:t>.</w:t>
      </w:r>
    </w:p>
    <w:p w:rsidR="00E53903" w:rsidRPr="00E53903" w:rsidRDefault="00E53903" w:rsidP="00E53903">
      <w:pPr>
        <w:ind w:left="720"/>
        <w:rPr>
          <w:sz w:val="28"/>
          <w:szCs w:val="28"/>
        </w:rPr>
      </w:pPr>
    </w:p>
    <w:p w:rsidR="002A37F8" w:rsidRPr="00E53903" w:rsidRDefault="00E53903" w:rsidP="00E53903">
      <w:pPr>
        <w:pStyle w:val="a3"/>
        <w:numPr>
          <w:ilvl w:val="0"/>
          <w:numId w:val="2"/>
        </w:numPr>
        <w:jc w:val="both"/>
        <w:rPr>
          <w:b/>
          <w:sz w:val="28"/>
          <w:szCs w:val="28"/>
        </w:rPr>
      </w:pPr>
      <w:r>
        <w:rPr>
          <w:b/>
          <w:sz w:val="28"/>
          <w:szCs w:val="28"/>
        </w:rPr>
        <w:t xml:space="preserve"> </w:t>
      </w:r>
      <w:r w:rsidRPr="00E53903">
        <w:rPr>
          <w:b/>
          <w:sz w:val="28"/>
          <w:szCs w:val="28"/>
        </w:rPr>
        <w:t>Сайт НП «ЖКХ Контроль» (Москва).</w:t>
      </w:r>
    </w:p>
    <w:p w:rsidR="00E53903" w:rsidRDefault="00E53903" w:rsidP="00E53903">
      <w:pPr>
        <w:pStyle w:val="a3"/>
        <w:jc w:val="both"/>
        <w:rPr>
          <w:sz w:val="28"/>
          <w:szCs w:val="28"/>
        </w:rPr>
      </w:pPr>
      <w:r>
        <w:rPr>
          <w:sz w:val="28"/>
          <w:szCs w:val="28"/>
        </w:rPr>
        <w:t xml:space="preserve">27.10.2025 г. </w:t>
      </w:r>
      <w:r w:rsidRPr="00E53903">
        <w:rPr>
          <w:sz w:val="28"/>
          <w:szCs w:val="28"/>
        </w:rPr>
        <w:t>Путин подписал закон о штрафах за неготовность к отопительному сезону</w:t>
      </w:r>
    </w:p>
    <w:p w:rsidR="00E53903" w:rsidRDefault="00E53903" w:rsidP="00E53903">
      <w:pPr>
        <w:pStyle w:val="a3"/>
        <w:jc w:val="both"/>
        <w:rPr>
          <w:sz w:val="28"/>
          <w:szCs w:val="28"/>
        </w:rPr>
      </w:pPr>
      <w:hyperlink r:id="rId37" w:history="1">
        <w:r w:rsidRPr="000121E3">
          <w:rPr>
            <w:rStyle w:val="a4"/>
            <w:sz w:val="28"/>
            <w:szCs w:val="28"/>
          </w:rPr>
          <w:t>http://gkhkontrol.ru/2025/10/путин-подписал-закон-о-штрафах-за-н</w:t>
        </w:r>
      </w:hyperlink>
    </w:p>
    <w:p w:rsidR="00E53903" w:rsidRPr="00E53903" w:rsidRDefault="00E53903" w:rsidP="00E53903">
      <w:pPr>
        <w:pStyle w:val="a3"/>
        <w:jc w:val="both"/>
        <w:rPr>
          <w:sz w:val="28"/>
          <w:szCs w:val="28"/>
        </w:rPr>
      </w:pPr>
      <w:r w:rsidRPr="00E53903">
        <w:rPr>
          <w:sz w:val="28"/>
          <w:szCs w:val="28"/>
        </w:rPr>
        <w:t xml:space="preserve">Президент России Владимир Путин 27 октября подписал закон об административных штрафах до 40 тысяч рублей за </w:t>
      </w:r>
      <w:proofErr w:type="spellStart"/>
      <w:r w:rsidRPr="00E53903">
        <w:rPr>
          <w:sz w:val="28"/>
          <w:szCs w:val="28"/>
        </w:rPr>
        <w:t>неустранение</w:t>
      </w:r>
      <w:proofErr w:type="spellEnd"/>
      <w:r w:rsidRPr="00E53903">
        <w:rPr>
          <w:sz w:val="28"/>
          <w:szCs w:val="28"/>
        </w:rPr>
        <w:t xml:space="preserve"> нарушений при подготовке к отопительному периоду. Документ размещен на официальном портале правовой информации.</w:t>
      </w:r>
    </w:p>
    <w:p w:rsidR="00E53903" w:rsidRPr="00E53903" w:rsidRDefault="00E53903" w:rsidP="00E53903">
      <w:pPr>
        <w:pStyle w:val="a3"/>
        <w:jc w:val="both"/>
        <w:rPr>
          <w:sz w:val="28"/>
          <w:szCs w:val="28"/>
        </w:rPr>
      </w:pPr>
    </w:p>
    <w:p w:rsidR="00E53903" w:rsidRPr="00E53903" w:rsidRDefault="00E53903" w:rsidP="00E53903">
      <w:pPr>
        <w:pStyle w:val="a3"/>
        <w:jc w:val="both"/>
        <w:rPr>
          <w:sz w:val="28"/>
          <w:szCs w:val="28"/>
        </w:rPr>
      </w:pPr>
      <w:r w:rsidRPr="00E53903">
        <w:rPr>
          <w:sz w:val="28"/>
          <w:szCs w:val="28"/>
        </w:rPr>
        <w:t>Соответствующий закон 21 октября был принят Государственной Думой и на следующий день одобрен Советом Федерации.</w:t>
      </w:r>
    </w:p>
    <w:p w:rsidR="00E53903" w:rsidRPr="00E53903" w:rsidRDefault="00E53903" w:rsidP="00E53903">
      <w:pPr>
        <w:pStyle w:val="a3"/>
        <w:jc w:val="both"/>
        <w:rPr>
          <w:sz w:val="28"/>
          <w:szCs w:val="28"/>
        </w:rPr>
      </w:pPr>
    </w:p>
    <w:p w:rsidR="00E53903" w:rsidRPr="00E53903" w:rsidRDefault="00E53903" w:rsidP="00E53903">
      <w:pPr>
        <w:pStyle w:val="a3"/>
        <w:jc w:val="both"/>
        <w:rPr>
          <w:sz w:val="28"/>
          <w:szCs w:val="28"/>
        </w:rPr>
      </w:pPr>
      <w:r w:rsidRPr="00E53903">
        <w:rPr>
          <w:sz w:val="28"/>
          <w:szCs w:val="28"/>
        </w:rPr>
        <w:t>Законом устанавливается размер штрафов за различные нарушения, которые были допущены в ходе подготовки к отопительному периоду: за впервые допущенные нарушения он может составлять до 40 тысяч рублей.</w:t>
      </w:r>
    </w:p>
    <w:p w:rsidR="00E53903" w:rsidRPr="00E53903" w:rsidRDefault="00E53903" w:rsidP="00E53903">
      <w:pPr>
        <w:pStyle w:val="a3"/>
        <w:jc w:val="both"/>
        <w:rPr>
          <w:sz w:val="28"/>
          <w:szCs w:val="28"/>
        </w:rPr>
      </w:pPr>
    </w:p>
    <w:p w:rsidR="00E53903" w:rsidRPr="00E53903" w:rsidRDefault="00E53903" w:rsidP="00E53903">
      <w:pPr>
        <w:pStyle w:val="a3"/>
        <w:jc w:val="both"/>
        <w:rPr>
          <w:sz w:val="28"/>
          <w:szCs w:val="28"/>
        </w:rPr>
      </w:pPr>
      <w:r w:rsidRPr="00E53903">
        <w:rPr>
          <w:sz w:val="28"/>
          <w:szCs w:val="28"/>
        </w:rPr>
        <w:t xml:space="preserve">Штрафовать будут тех, на кого законодательством возложена обязанность по обеспечению готовности к отопительному сезону: муниципальные образования, теплоснабжающие и </w:t>
      </w:r>
      <w:proofErr w:type="spellStart"/>
      <w:r w:rsidRPr="00E53903">
        <w:rPr>
          <w:sz w:val="28"/>
          <w:szCs w:val="28"/>
        </w:rPr>
        <w:t>теплосетевые</w:t>
      </w:r>
      <w:proofErr w:type="spellEnd"/>
      <w:r w:rsidRPr="00E53903">
        <w:rPr>
          <w:sz w:val="28"/>
          <w:szCs w:val="28"/>
        </w:rPr>
        <w:t xml:space="preserve"> организации, управляющие организации.</w:t>
      </w:r>
    </w:p>
    <w:p w:rsidR="00E53903" w:rsidRPr="00E53903" w:rsidRDefault="00E53903" w:rsidP="00E53903">
      <w:pPr>
        <w:pStyle w:val="a3"/>
        <w:jc w:val="both"/>
        <w:rPr>
          <w:sz w:val="28"/>
          <w:szCs w:val="28"/>
        </w:rPr>
      </w:pPr>
    </w:p>
    <w:p w:rsidR="00E53903" w:rsidRDefault="00E53903" w:rsidP="00E53903">
      <w:pPr>
        <w:pStyle w:val="a3"/>
        <w:jc w:val="both"/>
        <w:rPr>
          <w:sz w:val="28"/>
          <w:szCs w:val="28"/>
        </w:rPr>
      </w:pPr>
      <w:r w:rsidRPr="00E53903">
        <w:rPr>
          <w:sz w:val="28"/>
          <w:szCs w:val="28"/>
        </w:rPr>
        <w:t xml:space="preserve">«Появление подобных штрафов — продолжение работы по ужесточению правил подготовки к осенне-зимнему сезону. </w:t>
      </w:r>
      <w:r w:rsidRPr="00E53903">
        <w:rPr>
          <w:sz w:val="28"/>
          <w:szCs w:val="28"/>
        </w:rPr>
        <w:lastRenderedPageBreak/>
        <w:t>Законопроект нацелен на усиление исполнительской дисциплины в сфере теплоснабжения. Весной начали действовать  принятые поправки в закон «О теплоснабжении», акт готовности к осенне-зимнему периоду теперь подписывается в два этапа. Штрафы для компаний – это, по сути, их операционные расходы и появляется высокий риск, что они будут просто заложены в тарифы, и в итоге платить по ним придется конечным потребителям»</w:t>
      </w:r>
      <w:proofErr w:type="gramStart"/>
      <w:r w:rsidRPr="00E53903">
        <w:rPr>
          <w:sz w:val="28"/>
          <w:szCs w:val="28"/>
        </w:rPr>
        <w:t>,-</w:t>
      </w:r>
      <w:proofErr w:type="gramEnd"/>
      <w:r w:rsidRPr="00E53903">
        <w:rPr>
          <w:sz w:val="28"/>
          <w:szCs w:val="28"/>
        </w:rPr>
        <w:t xml:space="preserve">прокомментировала руководитель РЦОК СПб НП «ЖКХ Контроль» Алла </w:t>
      </w:r>
      <w:proofErr w:type="spellStart"/>
      <w:r w:rsidRPr="00E53903">
        <w:rPr>
          <w:sz w:val="28"/>
          <w:szCs w:val="28"/>
        </w:rPr>
        <w:t>Бредец</w:t>
      </w:r>
      <w:proofErr w:type="spellEnd"/>
      <w:r w:rsidRPr="00E53903">
        <w:rPr>
          <w:sz w:val="28"/>
          <w:szCs w:val="28"/>
        </w:rPr>
        <w:t>.</w:t>
      </w:r>
    </w:p>
    <w:p w:rsidR="00E53903" w:rsidRDefault="00E53903" w:rsidP="00E53903">
      <w:pPr>
        <w:pStyle w:val="a3"/>
        <w:jc w:val="both"/>
        <w:rPr>
          <w:sz w:val="28"/>
          <w:szCs w:val="28"/>
        </w:rPr>
      </w:pPr>
    </w:p>
    <w:p w:rsidR="00E53903" w:rsidRDefault="00E53903" w:rsidP="00E53903">
      <w:pPr>
        <w:pStyle w:val="a3"/>
        <w:jc w:val="both"/>
        <w:rPr>
          <w:sz w:val="28"/>
          <w:szCs w:val="28"/>
        </w:rPr>
      </w:pPr>
    </w:p>
    <w:p w:rsidR="00E53903" w:rsidRPr="000F7DAD" w:rsidRDefault="000F7DAD" w:rsidP="00E53903">
      <w:pPr>
        <w:pStyle w:val="a3"/>
        <w:numPr>
          <w:ilvl w:val="0"/>
          <w:numId w:val="2"/>
        </w:numPr>
        <w:jc w:val="both"/>
        <w:rPr>
          <w:b/>
          <w:sz w:val="28"/>
          <w:szCs w:val="28"/>
        </w:rPr>
      </w:pPr>
      <w:r>
        <w:rPr>
          <w:b/>
          <w:sz w:val="28"/>
          <w:szCs w:val="28"/>
        </w:rPr>
        <w:t xml:space="preserve"> </w:t>
      </w:r>
      <w:r w:rsidR="00E53903" w:rsidRPr="000F7DAD">
        <w:rPr>
          <w:b/>
          <w:sz w:val="28"/>
          <w:szCs w:val="28"/>
        </w:rPr>
        <w:t>Сайт НП «ЖКХ Контроль» (Москва).</w:t>
      </w:r>
    </w:p>
    <w:p w:rsidR="00E53903" w:rsidRDefault="00E53903" w:rsidP="00E53903">
      <w:pPr>
        <w:pStyle w:val="a3"/>
        <w:numPr>
          <w:ilvl w:val="2"/>
          <w:numId w:val="2"/>
        </w:numPr>
        <w:jc w:val="both"/>
        <w:rPr>
          <w:sz w:val="28"/>
          <w:szCs w:val="28"/>
        </w:rPr>
      </w:pPr>
      <w:r>
        <w:rPr>
          <w:sz w:val="28"/>
          <w:szCs w:val="28"/>
        </w:rPr>
        <w:t xml:space="preserve">г. </w:t>
      </w:r>
      <w:proofErr w:type="spellStart"/>
      <w:r w:rsidRPr="00E53903">
        <w:rPr>
          <w:sz w:val="28"/>
          <w:szCs w:val="28"/>
        </w:rPr>
        <w:t>Совфед</w:t>
      </w:r>
      <w:proofErr w:type="spellEnd"/>
      <w:r w:rsidRPr="00E53903">
        <w:rPr>
          <w:sz w:val="28"/>
          <w:szCs w:val="28"/>
        </w:rPr>
        <w:t xml:space="preserve"> одобрил закон, уточняющий условия перехода на </w:t>
      </w:r>
      <w:proofErr w:type="spellStart"/>
      <w:r w:rsidRPr="00E53903">
        <w:rPr>
          <w:sz w:val="28"/>
          <w:szCs w:val="28"/>
        </w:rPr>
        <w:t>спецсчет</w:t>
      </w:r>
      <w:proofErr w:type="spellEnd"/>
      <w:r w:rsidRPr="00E53903">
        <w:rPr>
          <w:sz w:val="28"/>
          <w:szCs w:val="28"/>
        </w:rPr>
        <w:t xml:space="preserve"> капремонта</w:t>
      </w:r>
    </w:p>
    <w:p w:rsidR="00E53903" w:rsidRDefault="000F7DAD" w:rsidP="000F7DAD">
      <w:pPr>
        <w:ind w:left="720"/>
        <w:jc w:val="both"/>
        <w:rPr>
          <w:sz w:val="28"/>
          <w:szCs w:val="28"/>
        </w:rPr>
      </w:pPr>
      <w:hyperlink r:id="rId38" w:history="1">
        <w:r w:rsidRPr="000121E3">
          <w:rPr>
            <w:rStyle w:val="a4"/>
            <w:sz w:val="28"/>
            <w:szCs w:val="28"/>
          </w:rPr>
          <w:t>http://gkhkontrol.ru/2025/10/совфед-одобрил-закон-уточняющий-усл</w:t>
        </w:r>
      </w:hyperlink>
    </w:p>
    <w:p w:rsidR="000F7DAD" w:rsidRPr="000F7DAD" w:rsidRDefault="000F7DAD" w:rsidP="000F7DAD">
      <w:pPr>
        <w:ind w:left="720"/>
        <w:jc w:val="both"/>
        <w:rPr>
          <w:sz w:val="28"/>
          <w:szCs w:val="28"/>
        </w:rPr>
      </w:pPr>
      <w:r w:rsidRPr="000F7DAD">
        <w:rPr>
          <w:sz w:val="28"/>
          <w:szCs w:val="28"/>
        </w:rPr>
        <w:t xml:space="preserve">Совет Федерации на пленарном заседании одобрил закон, согласно которому уточняются условия перехода с одной формы формирования фонда капитального ремонта на другую. Документ устраняет правовую неопределенность в расчете </w:t>
      </w:r>
      <w:proofErr w:type="gramStart"/>
      <w:r w:rsidRPr="000F7DAD">
        <w:rPr>
          <w:sz w:val="28"/>
          <w:szCs w:val="28"/>
        </w:rPr>
        <w:t>сроков смены способа накопления средств</w:t>
      </w:r>
      <w:proofErr w:type="gramEnd"/>
      <w:r w:rsidRPr="000F7DAD">
        <w:rPr>
          <w:sz w:val="28"/>
          <w:szCs w:val="28"/>
        </w:rPr>
        <w:t>.</w:t>
      </w:r>
    </w:p>
    <w:p w:rsidR="000F7DAD" w:rsidRPr="000F7DAD" w:rsidRDefault="000F7DAD" w:rsidP="000F7DAD">
      <w:pPr>
        <w:ind w:left="720"/>
        <w:jc w:val="both"/>
        <w:rPr>
          <w:sz w:val="28"/>
          <w:szCs w:val="28"/>
        </w:rPr>
      </w:pPr>
    </w:p>
    <w:p w:rsidR="000F7DAD" w:rsidRPr="000F7DAD" w:rsidRDefault="000F7DAD" w:rsidP="000F7DAD">
      <w:pPr>
        <w:ind w:left="720"/>
        <w:jc w:val="both"/>
        <w:rPr>
          <w:sz w:val="28"/>
          <w:szCs w:val="28"/>
        </w:rPr>
      </w:pPr>
      <w:r w:rsidRPr="000F7DAD">
        <w:rPr>
          <w:sz w:val="28"/>
          <w:szCs w:val="28"/>
        </w:rPr>
        <w:t>«Законопроектом предлагается уточнить временной период, с которого начинается отсчет одного года после получения региональным оператором решения общего собрания собственников помещений в многоквартирном доме», — говорится в пояснительной записке к проекту закона.</w:t>
      </w:r>
    </w:p>
    <w:p w:rsidR="000F7DAD" w:rsidRPr="000F7DAD" w:rsidRDefault="000F7DAD" w:rsidP="000F7DAD">
      <w:pPr>
        <w:ind w:left="720"/>
        <w:jc w:val="both"/>
        <w:rPr>
          <w:sz w:val="28"/>
          <w:szCs w:val="28"/>
        </w:rPr>
      </w:pPr>
    </w:p>
    <w:p w:rsidR="000F7DAD" w:rsidRPr="000F7DAD" w:rsidRDefault="000F7DAD" w:rsidP="000F7DAD">
      <w:pPr>
        <w:ind w:left="720"/>
        <w:jc w:val="both"/>
        <w:rPr>
          <w:sz w:val="28"/>
          <w:szCs w:val="28"/>
        </w:rPr>
      </w:pPr>
      <w:r w:rsidRPr="000F7DAD">
        <w:rPr>
          <w:sz w:val="28"/>
          <w:szCs w:val="28"/>
        </w:rPr>
        <w:t xml:space="preserve">Как поясняли авторы инициативы, в действующей редакции Жилищного кодекса РФ срок вступления в силу решения о смене способа формирования фонда капремонта отсчитывается </w:t>
      </w:r>
      <w:proofErr w:type="gramStart"/>
      <w:r w:rsidRPr="000F7DAD">
        <w:rPr>
          <w:sz w:val="28"/>
          <w:szCs w:val="28"/>
        </w:rPr>
        <w:t>с даты направления</w:t>
      </w:r>
      <w:proofErr w:type="gramEnd"/>
      <w:r w:rsidRPr="000F7DAD">
        <w:rPr>
          <w:sz w:val="28"/>
          <w:szCs w:val="28"/>
        </w:rPr>
        <w:t xml:space="preserve"> документа региональному оператору. Это создавало сложности на практике, так как оператору часто было трудно точно установить эту дату. Закон заменяет момент «направления» на момент </w:t>
      </w:r>
      <w:r w:rsidRPr="000F7DAD">
        <w:rPr>
          <w:sz w:val="28"/>
          <w:szCs w:val="28"/>
        </w:rPr>
        <w:lastRenderedPageBreak/>
        <w:t>«получения» решения оператором, что упрощает процедуру и сокращает сроки перехода.</w:t>
      </w:r>
    </w:p>
    <w:p w:rsidR="000F7DAD" w:rsidRPr="000F7DAD" w:rsidRDefault="000F7DAD" w:rsidP="000F7DAD">
      <w:pPr>
        <w:ind w:left="720"/>
        <w:jc w:val="both"/>
        <w:rPr>
          <w:sz w:val="28"/>
          <w:szCs w:val="28"/>
        </w:rPr>
      </w:pPr>
    </w:p>
    <w:p w:rsidR="000F7DAD" w:rsidRDefault="000F7DAD" w:rsidP="000F7DAD">
      <w:pPr>
        <w:ind w:left="720"/>
        <w:jc w:val="both"/>
        <w:rPr>
          <w:sz w:val="28"/>
          <w:szCs w:val="28"/>
        </w:rPr>
      </w:pPr>
      <w:r w:rsidRPr="000F7DAD">
        <w:rPr>
          <w:sz w:val="28"/>
          <w:szCs w:val="28"/>
        </w:rPr>
        <w:t>Также законом уточняется перечень лиц, которые имеют право запрашивать информацию об операциях по специальному счету, используемому для капитального ремонта. Теперь в этот перечень будут включены региональный оператор и новый владелец специального счета.</w:t>
      </w:r>
    </w:p>
    <w:p w:rsidR="000F7DAD" w:rsidRPr="000F7DAD" w:rsidRDefault="000F7DAD" w:rsidP="000F7DAD">
      <w:pPr>
        <w:ind w:left="720"/>
        <w:jc w:val="both"/>
        <w:rPr>
          <w:sz w:val="28"/>
          <w:szCs w:val="28"/>
        </w:rPr>
      </w:pPr>
    </w:p>
    <w:p w:rsidR="00E53903" w:rsidRPr="00381803" w:rsidRDefault="00381803" w:rsidP="00E53903">
      <w:pPr>
        <w:pStyle w:val="a3"/>
        <w:numPr>
          <w:ilvl w:val="0"/>
          <w:numId w:val="2"/>
        </w:numPr>
        <w:rPr>
          <w:b/>
          <w:sz w:val="28"/>
          <w:szCs w:val="28"/>
        </w:rPr>
      </w:pPr>
      <w:r>
        <w:rPr>
          <w:b/>
          <w:sz w:val="28"/>
          <w:szCs w:val="28"/>
        </w:rPr>
        <w:t xml:space="preserve"> </w:t>
      </w:r>
      <w:r w:rsidR="00E53903" w:rsidRPr="00381803">
        <w:rPr>
          <w:b/>
          <w:sz w:val="28"/>
          <w:szCs w:val="28"/>
        </w:rPr>
        <w:t>Сайт НП «ЖКХ Контроль» (Москва).</w:t>
      </w:r>
    </w:p>
    <w:p w:rsidR="00381803" w:rsidRDefault="00381803" w:rsidP="00381803">
      <w:pPr>
        <w:pStyle w:val="a3"/>
        <w:rPr>
          <w:sz w:val="28"/>
          <w:szCs w:val="28"/>
        </w:rPr>
      </w:pPr>
      <w:r>
        <w:rPr>
          <w:sz w:val="28"/>
          <w:szCs w:val="28"/>
        </w:rPr>
        <w:t xml:space="preserve">30.10.2025г. </w:t>
      </w:r>
      <w:r w:rsidRPr="00381803">
        <w:rPr>
          <w:sz w:val="28"/>
          <w:szCs w:val="28"/>
        </w:rPr>
        <w:t>Может ли УО восстановить штукатурку на фасаде МКД без решения ОСС на проведение таких работ?</w:t>
      </w:r>
    </w:p>
    <w:p w:rsidR="00381803" w:rsidRDefault="00381803" w:rsidP="00381803">
      <w:pPr>
        <w:pStyle w:val="a3"/>
        <w:rPr>
          <w:sz w:val="28"/>
          <w:szCs w:val="28"/>
        </w:rPr>
      </w:pPr>
      <w:hyperlink r:id="rId39" w:history="1">
        <w:r w:rsidRPr="000121E3">
          <w:rPr>
            <w:rStyle w:val="a4"/>
            <w:sz w:val="28"/>
            <w:szCs w:val="28"/>
          </w:rPr>
          <w:t>http://gkhkontrol.ru/2025/10/может-ли-уо-восстановить-штукатурку</w:t>
        </w:r>
      </w:hyperlink>
    </w:p>
    <w:p w:rsidR="00381803" w:rsidRPr="00381803" w:rsidRDefault="00381803" w:rsidP="00381803">
      <w:pPr>
        <w:pStyle w:val="a3"/>
        <w:rPr>
          <w:sz w:val="28"/>
          <w:szCs w:val="28"/>
        </w:rPr>
      </w:pPr>
      <w:r w:rsidRPr="00381803">
        <w:rPr>
          <w:sz w:val="28"/>
          <w:szCs w:val="28"/>
        </w:rPr>
        <w:t>Восстановление фасада многоквартирного дома входит в капремонт общего имущества. Они финансируются за счёт средств ФКР (ч. 1 ст. 166 ЖК РФ). Состав работ и услуг определяется НПА субъекта России в соответствии с утверждёнными рекомендациями (ч. 1.1 ст. 166 ЖК РФ, п. п. 2, 3 приказа № 1159/</w:t>
      </w:r>
      <w:proofErr w:type="spellStart"/>
      <w:proofErr w:type="gramStart"/>
      <w:r w:rsidRPr="00381803">
        <w:rPr>
          <w:sz w:val="28"/>
          <w:szCs w:val="28"/>
        </w:rPr>
        <w:t>пр</w:t>
      </w:r>
      <w:proofErr w:type="spellEnd"/>
      <w:proofErr w:type="gramEnd"/>
      <w:r w:rsidRPr="00381803">
        <w:rPr>
          <w:sz w:val="28"/>
          <w:szCs w:val="28"/>
        </w:rPr>
        <w:t>). Согласно п. 2 приложения к приказу № 1159/</w:t>
      </w:r>
      <w:proofErr w:type="spellStart"/>
      <w:proofErr w:type="gramStart"/>
      <w:r w:rsidRPr="00381803">
        <w:rPr>
          <w:sz w:val="28"/>
          <w:szCs w:val="28"/>
        </w:rPr>
        <w:t>пр</w:t>
      </w:r>
      <w:proofErr w:type="spellEnd"/>
      <w:proofErr w:type="gramEnd"/>
      <w:r w:rsidRPr="00381803">
        <w:rPr>
          <w:sz w:val="28"/>
          <w:szCs w:val="28"/>
        </w:rPr>
        <w:t>, среди прочего в капремонт включается восстановление наружных стен МКД, в том числе: штукатурные работы, монтаж облицовочной плитки, ремонт и окраска архитектурных элементов фасада.</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    Также восстановление штукатурки наружных стен УО вправе провести в рамках текущего ремонта (п. 2 приложения № 7 к Правилам № 170, п. 16 Правил № 491). В п. 9 Минимального перечня № 290 указано, что управляющие организации должны выявлять нарушения в отделке и проводить её восстановление. Поэтому если собственники не принимают на собрании решени</w:t>
      </w:r>
      <w:proofErr w:type="gramStart"/>
      <w:r w:rsidRPr="00381803">
        <w:rPr>
          <w:sz w:val="28"/>
          <w:szCs w:val="28"/>
        </w:rPr>
        <w:t>я-</w:t>
      </w:r>
      <w:proofErr w:type="gramEnd"/>
      <w:r w:rsidRPr="00381803">
        <w:rPr>
          <w:sz w:val="28"/>
          <w:szCs w:val="28"/>
        </w:rPr>
        <w:t xml:space="preserve"> восстановить фасад в рамках капремонта, то УО делает это в целях надлежащего содержания общего имущества МКД, отдельного решения ОСС не требуется.</w:t>
      </w:r>
    </w:p>
    <w:p w:rsidR="00381803" w:rsidRPr="00381803" w:rsidRDefault="00381803" w:rsidP="00381803">
      <w:pPr>
        <w:pStyle w:val="a3"/>
        <w:rPr>
          <w:sz w:val="28"/>
          <w:szCs w:val="28"/>
        </w:rPr>
      </w:pPr>
    </w:p>
    <w:p w:rsidR="00381803" w:rsidRDefault="00381803" w:rsidP="00381803">
      <w:pPr>
        <w:pStyle w:val="a3"/>
        <w:rPr>
          <w:sz w:val="28"/>
          <w:szCs w:val="28"/>
        </w:rPr>
      </w:pPr>
      <w:r w:rsidRPr="00381803">
        <w:rPr>
          <w:sz w:val="28"/>
          <w:szCs w:val="28"/>
        </w:rPr>
        <w:t xml:space="preserve">«Задача текущего ремонта — поддерживать состояние МКД, чтобы он не износился преждевременно. Для этого в доме нужно устранять повреждения и неисправности общего имущества. В письме от </w:t>
      </w:r>
      <w:r w:rsidRPr="00381803">
        <w:rPr>
          <w:sz w:val="28"/>
          <w:szCs w:val="28"/>
        </w:rPr>
        <w:lastRenderedPageBreak/>
        <w:t xml:space="preserve">14.08.2023 г. N 48626-ДН/00 Минстрой России пояснил, что закон не может определить список работ по текущему ремонту. Этот перечень не надо указывать в договоре управления, потому что собственники его согласовывают с управляющей организацией, утверждают на ОСС и оформляют в виде отдельного документа. Такую процедуру надо проводить с определенной периодичностью — обычно раз в год. Управляющая организация должна также сама готовить предложения о выполнении плановых текущих работ по содержанию и ремонту общего имущества. Для этого УО </w:t>
      </w:r>
      <w:proofErr w:type="gramStart"/>
      <w:r w:rsidRPr="00381803">
        <w:rPr>
          <w:sz w:val="28"/>
          <w:szCs w:val="28"/>
        </w:rPr>
        <w:t>обязана</w:t>
      </w:r>
      <w:proofErr w:type="gramEnd"/>
      <w:r w:rsidRPr="00381803">
        <w:rPr>
          <w:sz w:val="28"/>
          <w:szCs w:val="28"/>
        </w:rPr>
        <w:t xml:space="preserve"> проводить осмотры дома, составлять дефектные ведомости и сметы, а также утверждать все документы на ОСС. Такие положения следуют из </w:t>
      </w:r>
      <w:proofErr w:type="spellStart"/>
      <w:r w:rsidRPr="00381803">
        <w:rPr>
          <w:sz w:val="28"/>
          <w:szCs w:val="28"/>
        </w:rPr>
        <w:t>пп</w:t>
      </w:r>
      <w:proofErr w:type="spellEnd"/>
      <w:r w:rsidRPr="00381803">
        <w:rPr>
          <w:sz w:val="28"/>
          <w:szCs w:val="28"/>
        </w:rPr>
        <w:t>. «г» п. 6 Правил оказания услуг (утв. ПП РФ от 03.04.2013 N 290). Проведение неотложных и текущих работ, которые относятся к обязательным требованиям по содержанию МКД, не зависит от наличия решения ОСС. Эти мероприятия нужно проводить в любом случае, даже если собственники не голосовали по такому вопросу на собрании, чтобы поддерживать дом в состоянии, пригодном для жизни»</w:t>
      </w:r>
      <w:proofErr w:type="gramStart"/>
      <w:r w:rsidRPr="00381803">
        <w:rPr>
          <w:sz w:val="28"/>
          <w:szCs w:val="28"/>
        </w:rPr>
        <w:t>,-</w:t>
      </w:r>
      <w:proofErr w:type="gramEnd"/>
      <w:r w:rsidRPr="00381803">
        <w:rPr>
          <w:sz w:val="28"/>
          <w:szCs w:val="28"/>
        </w:rPr>
        <w:t xml:space="preserve">прокомментировала руководитель РЦОК СПб НП «ЖКХ Контроль» Алла </w:t>
      </w:r>
      <w:proofErr w:type="spellStart"/>
      <w:r w:rsidRPr="00381803">
        <w:rPr>
          <w:sz w:val="28"/>
          <w:szCs w:val="28"/>
        </w:rPr>
        <w:t>Бредец</w:t>
      </w:r>
      <w:proofErr w:type="spellEnd"/>
      <w:r w:rsidRPr="00381803">
        <w:rPr>
          <w:sz w:val="28"/>
          <w:szCs w:val="28"/>
        </w:rPr>
        <w:t>.</w:t>
      </w:r>
    </w:p>
    <w:p w:rsidR="00381803" w:rsidRDefault="00381803" w:rsidP="00381803">
      <w:pPr>
        <w:pStyle w:val="a3"/>
        <w:rPr>
          <w:sz w:val="28"/>
          <w:szCs w:val="28"/>
        </w:rPr>
      </w:pPr>
    </w:p>
    <w:p w:rsidR="00381803" w:rsidRPr="00E53903" w:rsidRDefault="00381803" w:rsidP="00381803">
      <w:pPr>
        <w:pStyle w:val="a3"/>
        <w:rPr>
          <w:sz w:val="28"/>
          <w:szCs w:val="28"/>
        </w:rPr>
      </w:pPr>
    </w:p>
    <w:p w:rsidR="00E53903" w:rsidRPr="00381803" w:rsidRDefault="00381803" w:rsidP="00E53903">
      <w:pPr>
        <w:pStyle w:val="a3"/>
        <w:numPr>
          <w:ilvl w:val="0"/>
          <w:numId w:val="2"/>
        </w:numPr>
        <w:rPr>
          <w:b/>
          <w:sz w:val="28"/>
          <w:szCs w:val="28"/>
        </w:rPr>
      </w:pPr>
      <w:r>
        <w:rPr>
          <w:b/>
          <w:sz w:val="28"/>
          <w:szCs w:val="28"/>
        </w:rPr>
        <w:t xml:space="preserve"> </w:t>
      </w:r>
      <w:r w:rsidR="00E53903" w:rsidRPr="00381803">
        <w:rPr>
          <w:b/>
          <w:sz w:val="28"/>
          <w:szCs w:val="28"/>
        </w:rPr>
        <w:t>Сайт НП «ЖКХ Контроль» (Москва).</w:t>
      </w:r>
    </w:p>
    <w:p w:rsidR="00381803" w:rsidRDefault="00381803" w:rsidP="00381803">
      <w:pPr>
        <w:pStyle w:val="a3"/>
        <w:rPr>
          <w:sz w:val="28"/>
          <w:szCs w:val="28"/>
        </w:rPr>
      </w:pPr>
      <w:r>
        <w:rPr>
          <w:sz w:val="28"/>
          <w:szCs w:val="28"/>
        </w:rPr>
        <w:t xml:space="preserve">30.10.2025 . </w:t>
      </w:r>
      <w:r w:rsidRPr="00381803">
        <w:rPr>
          <w:sz w:val="28"/>
          <w:szCs w:val="28"/>
        </w:rPr>
        <w:t>Страховка на подъезд и крышу: новые правила введут для жильцов МКД</w:t>
      </w:r>
    </w:p>
    <w:p w:rsidR="00381803" w:rsidRDefault="00381803" w:rsidP="00381803">
      <w:pPr>
        <w:pStyle w:val="a3"/>
        <w:rPr>
          <w:sz w:val="28"/>
          <w:szCs w:val="28"/>
        </w:rPr>
      </w:pPr>
      <w:hyperlink r:id="rId40" w:history="1">
        <w:r w:rsidRPr="000121E3">
          <w:rPr>
            <w:rStyle w:val="a4"/>
            <w:sz w:val="28"/>
            <w:szCs w:val="28"/>
          </w:rPr>
          <w:t>http://gkhkontrol.ru/2025/10/страховка-на-подъезд-и-крышу-новые-</w:t>
        </w:r>
      </w:hyperlink>
    </w:p>
    <w:p w:rsidR="00381803" w:rsidRPr="00381803" w:rsidRDefault="00381803" w:rsidP="00381803">
      <w:pPr>
        <w:pStyle w:val="a3"/>
        <w:rPr>
          <w:sz w:val="28"/>
          <w:szCs w:val="28"/>
        </w:rPr>
      </w:pPr>
      <w:r w:rsidRPr="00381803">
        <w:rPr>
          <w:sz w:val="28"/>
          <w:szCs w:val="28"/>
        </w:rPr>
        <w:t>Поправки в стратегию ЖКХ затронут стандарты страхования имущества в МКД</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Правительство РФ намерено установить единые стандарты предоставления услуг по страхованию общего имущества в многоквартирных домах, сообщает ТАСС со ссылкой на соответствующее распоряжение </w:t>
      </w:r>
      <w:proofErr w:type="spellStart"/>
      <w:r w:rsidRPr="00381803">
        <w:rPr>
          <w:sz w:val="28"/>
          <w:szCs w:val="28"/>
        </w:rPr>
        <w:t>кабмина</w:t>
      </w:r>
      <w:proofErr w:type="spellEnd"/>
      <w:r w:rsidRPr="00381803">
        <w:rPr>
          <w:sz w:val="28"/>
          <w:szCs w:val="28"/>
        </w:rPr>
        <w:t>.</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Соответствующие поправки планируется внести в Стратегию развития строительной отрасли и жилищно-коммунального хозяйства.</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lastRenderedPageBreak/>
        <w:t>Как отмечается в документе, нововведение направлено на повышение социально-правовой защищенности граждан. Введение стандартизированных подходов должно сделать условия страхования более прозрачными и предсказуемыми для собственников жилья.</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Помимо этого, власти планируют усилить </w:t>
      </w:r>
      <w:proofErr w:type="gramStart"/>
      <w:r w:rsidRPr="00381803">
        <w:rPr>
          <w:sz w:val="28"/>
          <w:szCs w:val="28"/>
        </w:rPr>
        <w:t>контроль за</w:t>
      </w:r>
      <w:proofErr w:type="gramEnd"/>
      <w:r w:rsidRPr="00381803">
        <w:rPr>
          <w:sz w:val="28"/>
          <w:szCs w:val="28"/>
        </w:rPr>
        <w:t xml:space="preserve"> качеством коммунальных услуг. Мониторинг будет осуществляться на основе уже существующих цифровых платформ и информационных ресурсов, что позволит оперативно выявлять нарушения и реагировать на жалобы жителей.</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Также в рамках обновленной стратегии предусмотрены меры по улучшению материально-технической базы и кадрового обеспечения региональных органов жилищного надзора.</w:t>
      </w:r>
    </w:p>
    <w:p w:rsidR="00381803" w:rsidRPr="00381803" w:rsidRDefault="00381803" w:rsidP="00381803">
      <w:pPr>
        <w:pStyle w:val="a3"/>
        <w:rPr>
          <w:sz w:val="28"/>
          <w:szCs w:val="28"/>
        </w:rPr>
      </w:pPr>
    </w:p>
    <w:p w:rsidR="00381803" w:rsidRDefault="00381803" w:rsidP="00381803">
      <w:pPr>
        <w:pStyle w:val="a3"/>
        <w:rPr>
          <w:sz w:val="28"/>
          <w:szCs w:val="28"/>
        </w:rPr>
      </w:pPr>
      <w:r w:rsidRPr="00381803">
        <w:rPr>
          <w:sz w:val="28"/>
          <w:szCs w:val="28"/>
        </w:rPr>
        <w:t>«Снять с себя непредвиденные затраты при неприятных происшествиях в обслуживании МКД, обеспечив надежную защиту бюджета организации помогает страхование. Стоимость страхования зависит от количества домов и их характеристик — рассчитывается индивидуально. Что можно застраховать? Фасад и кровлю, текущий ремонт, системы коммуникаций и др. Страховая компания возмещает расходы либо УО, либо напрямую жителю»</w:t>
      </w:r>
      <w:proofErr w:type="gramStart"/>
      <w:r w:rsidRPr="00381803">
        <w:rPr>
          <w:sz w:val="28"/>
          <w:szCs w:val="28"/>
        </w:rPr>
        <w:t>,-</w:t>
      </w:r>
      <w:proofErr w:type="gramEnd"/>
      <w:r w:rsidRPr="00381803">
        <w:rPr>
          <w:sz w:val="28"/>
          <w:szCs w:val="28"/>
        </w:rPr>
        <w:t xml:space="preserve">прокомментировала руководитель РЦОК СПб НП «ЖКХ Контроль» Алла </w:t>
      </w:r>
      <w:proofErr w:type="spellStart"/>
      <w:r w:rsidRPr="00381803">
        <w:rPr>
          <w:sz w:val="28"/>
          <w:szCs w:val="28"/>
        </w:rPr>
        <w:t>Бредец</w:t>
      </w:r>
      <w:proofErr w:type="spellEnd"/>
      <w:r w:rsidRPr="00381803">
        <w:rPr>
          <w:sz w:val="28"/>
          <w:szCs w:val="28"/>
        </w:rPr>
        <w:t>.</w:t>
      </w:r>
    </w:p>
    <w:p w:rsidR="00381803" w:rsidRDefault="00381803" w:rsidP="00381803">
      <w:pPr>
        <w:pStyle w:val="a3"/>
        <w:rPr>
          <w:sz w:val="28"/>
          <w:szCs w:val="28"/>
        </w:rPr>
      </w:pPr>
    </w:p>
    <w:p w:rsidR="00381803" w:rsidRPr="00E53903" w:rsidRDefault="00381803" w:rsidP="00381803">
      <w:pPr>
        <w:pStyle w:val="a3"/>
        <w:rPr>
          <w:sz w:val="28"/>
          <w:szCs w:val="28"/>
        </w:rPr>
      </w:pPr>
    </w:p>
    <w:p w:rsidR="00381803" w:rsidRPr="00381803" w:rsidRDefault="00381803" w:rsidP="00381803">
      <w:pPr>
        <w:pStyle w:val="a3"/>
        <w:numPr>
          <w:ilvl w:val="0"/>
          <w:numId w:val="2"/>
        </w:numPr>
        <w:rPr>
          <w:b/>
          <w:sz w:val="28"/>
          <w:szCs w:val="28"/>
        </w:rPr>
      </w:pPr>
      <w:r>
        <w:rPr>
          <w:b/>
          <w:sz w:val="28"/>
          <w:szCs w:val="28"/>
        </w:rPr>
        <w:t xml:space="preserve"> </w:t>
      </w:r>
      <w:r w:rsidRPr="00381803">
        <w:rPr>
          <w:b/>
          <w:sz w:val="28"/>
          <w:szCs w:val="28"/>
        </w:rPr>
        <w:t>Сайт НП «ЖКХ Контроль» (Москва).</w:t>
      </w:r>
    </w:p>
    <w:p w:rsidR="00381803" w:rsidRDefault="00381803" w:rsidP="00381803">
      <w:pPr>
        <w:pStyle w:val="a3"/>
        <w:rPr>
          <w:sz w:val="28"/>
          <w:szCs w:val="28"/>
        </w:rPr>
      </w:pPr>
      <w:r>
        <w:rPr>
          <w:sz w:val="28"/>
          <w:szCs w:val="28"/>
        </w:rPr>
        <w:t xml:space="preserve">31.10.2025 г. </w:t>
      </w:r>
      <w:r w:rsidRPr="00381803">
        <w:rPr>
          <w:sz w:val="28"/>
          <w:szCs w:val="28"/>
        </w:rPr>
        <w:t>Изменения к отчету об управлении многоквартирным домом</w:t>
      </w:r>
    </w:p>
    <w:p w:rsidR="00381803" w:rsidRDefault="00381803" w:rsidP="00381803">
      <w:pPr>
        <w:pStyle w:val="a3"/>
        <w:rPr>
          <w:sz w:val="28"/>
          <w:szCs w:val="28"/>
        </w:rPr>
      </w:pPr>
      <w:hyperlink r:id="rId41" w:history="1">
        <w:r w:rsidRPr="000121E3">
          <w:rPr>
            <w:rStyle w:val="a4"/>
            <w:sz w:val="28"/>
            <w:szCs w:val="28"/>
          </w:rPr>
          <w:t>http://gkhkontrol.ru/2025/10/изменения-к-отчету-об-управлении-мн</w:t>
        </w:r>
      </w:hyperlink>
    </w:p>
    <w:p w:rsidR="00381803" w:rsidRPr="00381803" w:rsidRDefault="00381803" w:rsidP="00381803">
      <w:pPr>
        <w:pStyle w:val="a3"/>
        <w:rPr>
          <w:sz w:val="28"/>
          <w:szCs w:val="28"/>
        </w:rPr>
      </w:pPr>
      <w:r w:rsidRPr="00381803">
        <w:rPr>
          <w:sz w:val="28"/>
          <w:szCs w:val="28"/>
        </w:rPr>
        <w:t xml:space="preserve">С первого квартала 2026 года управляющие организации (УО), товарищества собственников жилья (ТСЖ) и другие специализированные потребительские объединения должны будут </w:t>
      </w:r>
      <w:proofErr w:type="gramStart"/>
      <w:r w:rsidRPr="00381803">
        <w:rPr>
          <w:sz w:val="28"/>
          <w:szCs w:val="28"/>
        </w:rPr>
        <w:t>отчитываться о</w:t>
      </w:r>
      <w:proofErr w:type="gramEnd"/>
      <w:r w:rsidRPr="00381803">
        <w:rPr>
          <w:sz w:val="28"/>
          <w:szCs w:val="28"/>
        </w:rPr>
        <w:t xml:space="preserve"> своей работе по единому стандарту.</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Обсудили новую отчетность на телеканале «Санкт-Петербург» с руководителем РЦОК СПб НП «ЖКХ Контроль» Аллой </w:t>
      </w:r>
      <w:proofErr w:type="spellStart"/>
      <w:r w:rsidRPr="00381803">
        <w:rPr>
          <w:sz w:val="28"/>
          <w:szCs w:val="28"/>
        </w:rPr>
        <w:t>Бредец</w:t>
      </w:r>
      <w:proofErr w:type="spellEnd"/>
      <w:r w:rsidRPr="00381803">
        <w:rPr>
          <w:sz w:val="28"/>
          <w:szCs w:val="28"/>
        </w:rPr>
        <w:t>.</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lastRenderedPageBreak/>
        <w:t>Состав и вид отчёта утвердит Минстрой России, что исключит разночтения и позволит сравнивать данные. Ожидается, что в отчёт войдут, например, такие сведения:</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 выполненных работах и услугах, их периодичности и цене за единицу;</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об объёмах и стоимости ресурсов на общедомовые нужды;</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о реализованных и запланированных мероприятиях по </w:t>
      </w:r>
      <w:proofErr w:type="spellStart"/>
      <w:r w:rsidRPr="00381803">
        <w:rPr>
          <w:sz w:val="28"/>
          <w:szCs w:val="28"/>
        </w:rPr>
        <w:t>энергоэффективности</w:t>
      </w:r>
      <w:proofErr w:type="spellEnd"/>
      <w:r w:rsidRPr="00381803">
        <w:rPr>
          <w:sz w:val="28"/>
          <w:szCs w:val="28"/>
        </w:rPr>
        <w:t>;</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 количестве поступивших и отработанных претензий по качеству ЖКУ;</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 начислениях и собираемости платы за год;</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об иных средствах, использованных на общее имущество, например, о доходах от его аренды;</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о перерасчётах за </w:t>
      </w:r>
      <w:proofErr w:type="spellStart"/>
      <w:r w:rsidRPr="00381803">
        <w:rPr>
          <w:sz w:val="28"/>
          <w:szCs w:val="28"/>
        </w:rPr>
        <w:t>неоказанные</w:t>
      </w:r>
      <w:proofErr w:type="spellEnd"/>
      <w:r w:rsidRPr="00381803">
        <w:rPr>
          <w:sz w:val="28"/>
          <w:szCs w:val="28"/>
        </w:rPr>
        <w:t xml:space="preserve"> либо некачественные услуги;</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 задолженности собственников на начало и конец периода.</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Отчёты будут размещаться в Государственной информационной системе жилищно-коммунального хозяйства (ГИС ЖКХ) или региональной информационной системе в автоматизированном режиме.</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 xml:space="preserve">Заполнение отчёта по форме, не соответствующей новому стандарту, с 2026 года будет приравнено </w:t>
      </w:r>
      <w:proofErr w:type="gramStart"/>
      <w:r w:rsidRPr="00381803">
        <w:rPr>
          <w:sz w:val="28"/>
          <w:szCs w:val="28"/>
        </w:rPr>
        <w:t>к</w:t>
      </w:r>
      <w:proofErr w:type="gramEnd"/>
      <w:r w:rsidRPr="00381803">
        <w:rPr>
          <w:sz w:val="28"/>
          <w:szCs w:val="28"/>
        </w:rPr>
        <w:t xml:space="preserve"> его </w:t>
      </w:r>
      <w:proofErr w:type="spellStart"/>
      <w:r w:rsidRPr="00381803">
        <w:rPr>
          <w:sz w:val="28"/>
          <w:szCs w:val="28"/>
        </w:rPr>
        <w:t>непредоставлению</w:t>
      </w:r>
      <w:proofErr w:type="spellEnd"/>
      <w:r w:rsidRPr="00381803">
        <w:rPr>
          <w:sz w:val="28"/>
          <w:szCs w:val="28"/>
        </w:rPr>
        <w:t xml:space="preserve">, за что предусмотрен штраф для </w:t>
      </w:r>
      <w:proofErr w:type="spellStart"/>
      <w:r w:rsidRPr="00381803">
        <w:rPr>
          <w:sz w:val="28"/>
          <w:szCs w:val="28"/>
        </w:rPr>
        <w:t>юрлиц</w:t>
      </w:r>
      <w:proofErr w:type="spellEnd"/>
      <w:r w:rsidRPr="00381803">
        <w:rPr>
          <w:sz w:val="28"/>
          <w:szCs w:val="28"/>
        </w:rPr>
        <w:t>.</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Проект приказа с подробной формой и перечнем обязательных данных для нового отчёта находится на общественном обсуждении, его ID — 160825.</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Посмотреть эфир можно по ссылке:</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https://cdnvideo.tvspb.ru/tvspbru-uploads/2025/10/gost2_tszh_site.mp4</w:t>
      </w:r>
    </w:p>
    <w:p w:rsidR="00381803" w:rsidRPr="00381803" w:rsidRDefault="00381803" w:rsidP="00381803">
      <w:pPr>
        <w:pStyle w:val="a3"/>
        <w:rPr>
          <w:sz w:val="28"/>
          <w:szCs w:val="28"/>
        </w:rPr>
      </w:pPr>
    </w:p>
    <w:p w:rsidR="00381803" w:rsidRPr="00381803" w:rsidRDefault="00381803" w:rsidP="00381803">
      <w:pPr>
        <w:pStyle w:val="a3"/>
        <w:rPr>
          <w:sz w:val="28"/>
          <w:szCs w:val="28"/>
        </w:rPr>
      </w:pPr>
      <w:r w:rsidRPr="00381803">
        <w:rPr>
          <w:sz w:val="28"/>
          <w:szCs w:val="28"/>
        </w:rPr>
        <w:t>или</w:t>
      </w:r>
    </w:p>
    <w:p w:rsidR="00381803" w:rsidRPr="00381803" w:rsidRDefault="00381803" w:rsidP="00381803">
      <w:pPr>
        <w:pStyle w:val="a3"/>
        <w:rPr>
          <w:sz w:val="28"/>
          <w:szCs w:val="28"/>
        </w:rPr>
      </w:pPr>
    </w:p>
    <w:p w:rsidR="00381803" w:rsidRDefault="00381803" w:rsidP="00381803">
      <w:pPr>
        <w:pStyle w:val="a3"/>
        <w:rPr>
          <w:sz w:val="28"/>
          <w:szCs w:val="28"/>
        </w:rPr>
      </w:pPr>
      <w:hyperlink r:id="rId42" w:history="1">
        <w:r w:rsidRPr="000121E3">
          <w:rPr>
            <w:rStyle w:val="a4"/>
            <w:sz w:val="28"/>
            <w:szCs w:val="28"/>
          </w:rPr>
          <w:t>https://tvspb.ru/programs/stories/3629769</w:t>
        </w:r>
      </w:hyperlink>
    </w:p>
    <w:p w:rsidR="00381803" w:rsidRDefault="00381803" w:rsidP="00381803">
      <w:pPr>
        <w:pStyle w:val="a3"/>
        <w:rPr>
          <w:sz w:val="28"/>
          <w:szCs w:val="28"/>
        </w:rPr>
      </w:pPr>
    </w:p>
    <w:p w:rsidR="00381803" w:rsidRPr="00381803" w:rsidRDefault="00381803" w:rsidP="00381803">
      <w:pPr>
        <w:pStyle w:val="a3"/>
        <w:numPr>
          <w:ilvl w:val="0"/>
          <w:numId w:val="2"/>
        </w:numPr>
        <w:rPr>
          <w:b/>
          <w:sz w:val="28"/>
          <w:szCs w:val="28"/>
        </w:rPr>
      </w:pPr>
      <w:r w:rsidRPr="00381803">
        <w:rPr>
          <w:b/>
          <w:sz w:val="28"/>
          <w:szCs w:val="28"/>
        </w:rPr>
        <w:t xml:space="preserve"> Телеканал «Санкт-Петербург»</w:t>
      </w:r>
    </w:p>
    <w:p w:rsidR="00381803" w:rsidRDefault="00381803" w:rsidP="00381803">
      <w:pPr>
        <w:pStyle w:val="a3"/>
        <w:rPr>
          <w:sz w:val="28"/>
          <w:szCs w:val="28"/>
        </w:rPr>
      </w:pPr>
      <w:r>
        <w:rPr>
          <w:sz w:val="28"/>
          <w:szCs w:val="28"/>
        </w:rPr>
        <w:t>Программа «Полезное утро»</w:t>
      </w:r>
    </w:p>
    <w:p w:rsidR="00381803" w:rsidRDefault="00381803" w:rsidP="00381803">
      <w:pPr>
        <w:pStyle w:val="a3"/>
        <w:rPr>
          <w:sz w:val="28"/>
          <w:szCs w:val="28"/>
        </w:rPr>
      </w:pPr>
      <w:r>
        <w:rPr>
          <w:sz w:val="28"/>
          <w:szCs w:val="28"/>
        </w:rPr>
        <w:t>31.10.2025 г.</w:t>
      </w:r>
    </w:p>
    <w:p w:rsidR="00381803" w:rsidRPr="00381803" w:rsidRDefault="00381803" w:rsidP="00381803">
      <w:pPr>
        <w:pStyle w:val="a3"/>
        <w:rPr>
          <w:sz w:val="28"/>
          <w:szCs w:val="28"/>
        </w:rPr>
      </w:pPr>
      <w:hyperlink r:id="rId43" w:history="1">
        <w:r w:rsidRPr="000121E3">
          <w:rPr>
            <w:rStyle w:val="a4"/>
            <w:sz w:val="28"/>
            <w:szCs w:val="28"/>
          </w:rPr>
          <w:t>https://cdnvideo.tvspb.ru/tvspbru-uploads/2025/10/gost2_tszh_site.mp4</w:t>
        </w:r>
      </w:hyperlink>
    </w:p>
    <w:p w:rsidR="00381803" w:rsidRPr="00381803" w:rsidRDefault="00381803" w:rsidP="00381803">
      <w:pPr>
        <w:pStyle w:val="a3"/>
        <w:rPr>
          <w:sz w:val="28"/>
          <w:szCs w:val="28"/>
        </w:rPr>
      </w:pPr>
    </w:p>
    <w:p w:rsidR="00381803" w:rsidRPr="00381803" w:rsidRDefault="00381803" w:rsidP="00381803">
      <w:pPr>
        <w:pStyle w:val="a3"/>
        <w:rPr>
          <w:sz w:val="28"/>
          <w:szCs w:val="28"/>
        </w:rPr>
      </w:pPr>
      <w:hyperlink r:id="rId44" w:history="1">
        <w:r w:rsidRPr="00381803">
          <w:rPr>
            <w:rStyle w:val="a4"/>
            <w:sz w:val="28"/>
            <w:szCs w:val="28"/>
          </w:rPr>
          <w:t>https://tvspb.ru/programs/stories/3629769</w:t>
        </w:r>
      </w:hyperlink>
    </w:p>
    <w:p w:rsidR="00381803" w:rsidRDefault="00381803" w:rsidP="00381803">
      <w:pPr>
        <w:pStyle w:val="a3"/>
        <w:rPr>
          <w:sz w:val="28"/>
          <w:szCs w:val="28"/>
        </w:rPr>
      </w:pPr>
    </w:p>
    <w:p w:rsidR="00381803" w:rsidRPr="00381803" w:rsidRDefault="00381803" w:rsidP="00381803">
      <w:pPr>
        <w:pStyle w:val="a3"/>
        <w:rPr>
          <w:sz w:val="28"/>
          <w:szCs w:val="28"/>
        </w:rPr>
      </w:pPr>
    </w:p>
    <w:p w:rsidR="00381803" w:rsidRPr="00381803" w:rsidRDefault="00381803" w:rsidP="00381803">
      <w:pPr>
        <w:pStyle w:val="a3"/>
        <w:numPr>
          <w:ilvl w:val="0"/>
          <w:numId w:val="2"/>
        </w:numPr>
        <w:rPr>
          <w:b/>
          <w:sz w:val="28"/>
          <w:szCs w:val="28"/>
        </w:rPr>
      </w:pPr>
      <w:r>
        <w:rPr>
          <w:b/>
          <w:sz w:val="28"/>
          <w:szCs w:val="28"/>
        </w:rPr>
        <w:t xml:space="preserve"> </w:t>
      </w:r>
      <w:r w:rsidRPr="00381803">
        <w:rPr>
          <w:b/>
          <w:sz w:val="28"/>
          <w:szCs w:val="28"/>
        </w:rPr>
        <w:t>Сайт НП «ЖКХ Контроль» (Москва).</w:t>
      </w:r>
    </w:p>
    <w:p w:rsidR="00381803" w:rsidRDefault="00381803" w:rsidP="00381803">
      <w:pPr>
        <w:pStyle w:val="a3"/>
        <w:rPr>
          <w:sz w:val="28"/>
          <w:szCs w:val="28"/>
        </w:rPr>
      </w:pPr>
      <w:r>
        <w:rPr>
          <w:sz w:val="28"/>
          <w:szCs w:val="28"/>
        </w:rPr>
        <w:t xml:space="preserve">31.10.2025 г. </w:t>
      </w:r>
      <w:r w:rsidRPr="00381803">
        <w:rPr>
          <w:sz w:val="28"/>
          <w:szCs w:val="28"/>
        </w:rPr>
        <w:t xml:space="preserve">УК и ТСЖ Петербурга и Ленобласти стали штрафовать за </w:t>
      </w:r>
      <w:proofErr w:type="spellStart"/>
      <w:r w:rsidRPr="00381803">
        <w:rPr>
          <w:sz w:val="28"/>
          <w:szCs w:val="28"/>
        </w:rPr>
        <w:t>недопуск</w:t>
      </w:r>
      <w:proofErr w:type="spellEnd"/>
      <w:r w:rsidRPr="00381803">
        <w:rPr>
          <w:sz w:val="28"/>
          <w:szCs w:val="28"/>
        </w:rPr>
        <w:t xml:space="preserve"> провайдеров в дома</w:t>
      </w:r>
    </w:p>
    <w:p w:rsidR="00381803" w:rsidRDefault="00381803" w:rsidP="00381803">
      <w:pPr>
        <w:pStyle w:val="a3"/>
        <w:rPr>
          <w:sz w:val="28"/>
          <w:szCs w:val="28"/>
        </w:rPr>
      </w:pPr>
      <w:hyperlink r:id="rId45" w:history="1">
        <w:r w:rsidRPr="000121E3">
          <w:rPr>
            <w:rStyle w:val="a4"/>
            <w:sz w:val="28"/>
            <w:szCs w:val="28"/>
          </w:rPr>
          <w:t>http://gkhkontrol.ru/2025/10/ук-и-тсж-петербурга-и-ленобласти-ст</w:t>
        </w:r>
      </w:hyperlink>
    </w:p>
    <w:p w:rsidR="00381803" w:rsidRPr="00381803" w:rsidRDefault="00381803" w:rsidP="00381803">
      <w:pPr>
        <w:jc w:val="both"/>
        <w:rPr>
          <w:sz w:val="28"/>
          <w:szCs w:val="28"/>
        </w:rPr>
      </w:pPr>
      <w:r w:rsidRPr="00381803">
        <w:rPr>
          <w:sz w:val="28"/>
          <w:szCs w:val="28"/>
        </w:rPr>
        <w:t xml:space="preserve">Северная столица вошла в число субъектов РФ, где чаще всего возникают проблемы с доступом операторов связи в многоквартирные дома (МКД). Управляющие организации разных регионов начали получать крупные штрафы от органов ФАС. Так, ТСЖ из </w:t>
      </w:r>
      <w:proofErr w:type="spellStart"/>
      <w:r w:rsidRPr="00381803">
        <w:rPr>
          <w:sz w:val="28"/>
          <w:szCs w:val="28"/>
        </w:rPr>
        <w:t>Кудрово</w:t>
      </w:r>
      <w:proofErr w:type="spellEnd"/>
      <w:r w:rsidRPr="00381803">
        <w:rPr>
          <w:sz w:val="28"/>
          <w:szCs w:val="28"/>
        </w:rPr>
        <w:t xml:space="preserve"> Ленинградской области должно выплатить миллион рублей за предпочтение одних компаний другим. Тем временем в Госдуму поступил законопроект, который вводит административную ответственность за </w:t>
      </w:r>
      <w:proofErr w:type="spellStart"/>
      <w:r w:rsidRPr="00381803">
        <w:rPr>
          <w:sz w:val="28"/>
          <w:szCs w:val="28"/>
        </w:rPr>
        <w:t>недопуск</w:t>
      </w:r>
      <w:proofErr w:type="spellEnd"/>
      <w:r w:rsidRPr="00381803">
        <w:rPr>
          <w:sz w:val="28"/>
          <w:szCs w:val="28"/>
        </w:rPr>
        <w:t xml:space="preserve"> провайдеров. Почему стороны не могут договориться и ударят ли санкции по кошелькам жильцов?</w:t>
      </w: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Напомним: в прошлом году всем </w:t>
      </w:r>
      <w:proofErr w:type="spellStart"/>
      <w:r w:rsidRPr="00381803">
        <w:rPr>
          <w:sz w:val="28"/>
          <w:szCs w:val="28"/>
        </w:rPr>
        <w:t>интернет-провайдерам</w:t>
      </w:r>
      <w:proofErr w:type="spellEnd"/>
      <w:r w:rsidRPr="00381803">
        <w:rPr>
          <w:sz w:val="28"/>
          <w:szCs w:val="28"/>
        </w:rPr>
        <w:t xml:space="preserve"> дали право свободного бесплатного доступа в МКД. Раньше оператор должен был получить согласие двух третей собственников на то, чтобы зайти в дом. А затем он еще регулярно вносил плату за присутствие в нем по договору с управляющей организацией. Теперь компания может протянуть в многоэтажке свои провода, даже если ее выбрал один-единственный </w:t>
      </w:r>
      <w:r w:rsidRPr="00381803">
        <w:rPr>
          <w:sz w:val="28"/>
          <w:szCs w:val="28"/>
        </w:rPr>
        <w:lastRenderedPageBreak/>
        <w:t>владелец или арендатор квартиры — без решения общего собрания. И оплачивать она будет только электроэнергию.</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Одним из поводов к принятию этого закона стало ущемление прав жильцов на выбор оператора: многие дома годами обслуживались одним-двумя провайдерами, и «чужаки» туда попасть никак не могли. Но когда всем компаниям включили зеленый свет, жалоб от них стало еще больше, чем было прежде. Кстати, отправить их теперь можно через «</w:t>
      </w:r>
      <w:proofErr w:type="spellStart"/>
      <w:r w:rsidRPr="00381803">
        <w:rPr>
          <w:sz w:val="28"/>
          <w:szCs w:val="28"/>
        </w:rPr>
        <w:t>Госуслуги</w:t>
      </w:r>
      <w:proofErr w:type="spellEnd"/>
      <w:r w:rsidRPr="00381803">
        <w:rPr>
          <w:sz w:val="28"/>
          <w:szCs w:val="28"/>
        </w:rPr>
        <w:t>».</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 Во исполнение закона операторы связи расторгли уже более 50 процентов возмездных договоров с управляющими организациями, но эта работа сопровождается постоянными сложностями, — сообщил заместитель председателя профильной комиссии Российского союза промышленников и предпринимателей (РСПП) Анатолий </w:t>
      </w:r>
      <w:proofErr w:type="spellStart"/>
      <w:r w:rsidRPr="00381803">
        <w:rPr>
          <w:sz w:val="28"/>
          <w:szCs w:val="28"/>
        </w:rPr>
        <w:t>Голомолзин</w:t>
      </w:r>
      <w:proofErr w:type="spellEnd"/>
      <w:r w:rsidRPr="00381803">
        <w:rPr>
          <w:sz w:val="28"/>
          <w:szCs w:val="28"/>
        </w:rPr>
        <w:t xml:space="preserve"> на круглом столе в СФ. — Причем УК стали не просто отказывать, а действовать более изощренно. Они включают в процесс посредников, предъявляют завышенные требования к приведению сетей в соответствие с нормативами, инициируют судебные разбирательства. Некоторые прямо говорят: платите — и тогда проблем не будет.</w:t>
      </w: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Так, в Петербурге УК ограничила оператору связи доступ к зданию на Ленинском проспекте: он отказался заключать возмездный договор с компанией-посредником. По данным РСПП, в городе фиксируются даже случаи порчи сетей связи.</w:t>
      </w: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Сторонним провайдерам особенно сложно заходить в жилые комплексы крупных застройщиков, у которых есть свои УК и операторы связи. В конце сентября ФАС возбудила антимонопольное дело в отношении провайдера и управляющих компаний, входящих в девелоперский холдинг. В его домах, </w:t>
      </w:r>
      <w:proofErr w:type="gramStart"/>
      <w:r w:rsidRPr="00381803">
        <w:rPr>
          <w:sz w:val="28"/>
          <w:szCs w:val="28"/>
        </w:rPr>
        <w:lastRenderedPageBreak/>
        <w:t>расположенных</w:t>
      </w:r>
      <w:proofErr w:type="gramEnd"/>
      <w:r w:rsidRPr="00381803">
        <w:rPr>
          <w:sz w:val="28"/>
          <w:szCs w:val="28"/>
        </w:rPr>
        <w:t xml:space="preserve"> в том числе в Петербурге и Ленобласти, можно подключить только интернет «от застройщика».</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А ТСЖ в городе </w:t>
      </w:r>
      <w:proofErr w:type="spellStart"/>
      <w:r w:rsidRPr="00381803">
        <w:rPr>
          <w:sz w:val="28"/>
          <w:szCs w:val="28"/>
        </w:rPr>
        <w:t>Кудрово</w:t>
      </w:r>
      <w:proofErr w:type="spellEnd"/>
      <w:r w:rsidRPr="00381803">
        <w:rPr>
          <w:sz w:val="28"/>
          <w:szCs w:val="28"/>
        </w:rPr>
        <w:t xml:space="preserve"> предлагало собственникам заключать договоры с четырьмя </w:t>
      </w:r>
      <w:proofErr w:type="spellStart"/>
      <w:r w:rsidRPr="00381803">
        <w:rPr>
          <w:sz w:val="28"/>
          <w:szCs w:val="28"/>
        </w:rPr>
        <w:t>интернет-провайдерами</w:t>
      </w:r>
      <w:proofErr w:type="spellEnd"/>
      <w:r w:rsidRPr="00381803">
        <w:rPr>
          <w:sz w:val="28"/>
          <w:szCs w:val="28"/>
        </w:rPr>
        <w:t xml:space="preserve"> и отказывать пятому. Названия всех компаний указывались на обороте квитанций по оплате коммунальных услуг. Теперь товарищество собственников жилья должно выплатить один миллион рублей штрафа. Из каких средств?</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 Если речь идет об управляющей компании с большим количеством домов, то все более-менее понятно: в платежной квитанции есть строка «управление МКД» — эти денежные средства могут использоваться на оплату штрафов, — пояснила корреспонденту «РГ» руководитель регионального центра «ЖКХ Контроль» в Санкт-Петербурге Алла </w:t>
      </w:r>
      <w:proofErr w:type="spellStart"/>
      <w:r w:rsidRPr="00381803">
        <w:rPr>
          <w:sz w:val="28"/>
          <w:szCs w:val="28"/>
        </w:rPr>
        <w:t>Бредец</w:t>
      </w:r>
      <w:proofErr w:type="spellEnd"/>
      <w:r w:rsidRPr="00381803">
        <w:rPr>
          <w:sz w:val="28"/>
          <w:szCs w:val="28"/>
        </w:rPr>
        <w:t>. — В случае с ТСЖ есть варианты. Если штраф будет возложен на должностное лицо, то председателю товарищества придется выплатить его из собственных средств. Когда ТСЖ привлекается как орган управления домом, могут использоваться либо дополнительные взносы членов товарищества, либо средства из резервного фонда — если собственниками было принято решение о его формировании.</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Провайдерам особенно сложно заходить в дома крупных застройщиков, у которых есть свои УК и операторы связи</w:t>
      </w: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В отличие от управляющей компании ТСЖ создается не для получения прибыли, поэтому миллионные штрафы для него особенно тяжелы. Товарищество не может расходовать деньги просто так или даже по предписанию надзорного органа. Чтобы направить средства на выплату </w:t>
      </w:r>
      <w:r w:rsidRPr="00381803">
        <w:rPr>
          <w:sz w:val="28"/>
          <w:szCs w:val="28"/>
        </w:rPr>
        <w:lastRenderedPageBreak/>
        <w:t xml:space="preserve">штрафов, это решение надо утвердить на общем собрании членов ТСЖ, отмечает Алла </w:t>
      </w:r>
      <w:proofErr w:type="spellStart"/>
      <w:r w:rsidRPr="00381803">
        <w:rPr>
          <w:sz w:val="28"/>
          <w:szCs w:val="28"/>
        </w:rPr>
        <w:t>Бредец</w:t>
      </w:r>
      <w:proofErr w:type="spellEnd"/>
      <w:r w:rsidRPr="00381803">
        <w:rPr>
          <w:sz w:val="28"/>
          <w:szCs w:val="28"/>
        </w:rPr>
        <w:t>. При этом</w:t>
      </w:r>
      <w:proofErr w:type="gramStart"/>
      <w:r w:rsidRPr="00381803">
        <w:rPr>
          <w:sz w:val="28"/>
          <w:szCs w:val="28"/>
        </w:rPr>
        <w:t>,</w:t>
      </w:r>
      <w:proofErr w:type="gramEnd"/>
      <w:r w:rsidRPr="00381803">
        <w:rPr>
          <w:sz w:val="28"/>
          <w:szCs w:val="28"/>
        </w:rPr>
        <w:t xml:space="preserve"> по ее данным, санкции в отношении управляющих организаций ужесточаются. Например, за нарушения требований пожарной безопасности их могут оштрафовать на 300-400 тысяч рублей.</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Что же касается неограниченного допуска провайдеров в дома, то это не должно нарушать жилищные права граждан, считают представители ЖКХ. Операторы связи жалуются, что УК «угрожают» им общими собраниями собственников по вопросу демонтажа сетей — как будто речь идет не о законном праве, а о какой-то </w:t>
      </w:r>
      <w:proofErr w:type="gramStart"/>
      <w:r w:rsidRPr="00381803">
        <w:rPr>
          <w:sz w:val="28"/>
          <w:szCs w:val="28"/>
        </w:rPr>
        <w:t>уголовщине</w:t>
      </w:r>
      <w:proofErr w:type="gramEnd"/>
      <w:r w:rsidRPr="00381803">
        <w:rPr>
          <w:sz w:val="28"/>
          <w:szCs w:val="28"/>
        </w:rPr>
        <w:t>.</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 xml:space="preserve">— Если собственники не хотят видеть провайдера в своем доме, они могут провести общее собрание и принять решение о полном запрете на размещение его оборудования. Начиная с </w:t>
      </w:r>
      <w:proofErr w:type="gramStart"/>
      <w:r w:rsidRPr="00381803">
        <w:rPr>
          <w:sz w:val="28"/>
          <w:szCs w:val="28"/>
        </w:rPr>
        <w:t>апреля</w:t>
      </w:r>
      <w:proofErr w:type="gramEnd"/>
      <w:r w:rsidRPr="00381803">
        <w:rPr>
          <w:sz w:val="28"/>
          <w:szCs w:val="28"/>
        </w:rPr>
        <w:t xml:space="preserve"> все операторы связи должны были привести свои сети в надлежащее состояние, но в большинстве случаев они это не сделали. Провайдеры хотят получить полную свободу действий в наших домах, но какие-то рычаги влияния на них у собственников все же еще остались. Если после принятого на общем собрании запрета компания приведет сети в порядок или каким-то образом поможет дому, собственники вправе снова разрешить ему работу в МКД, — уточняет руководитель центра «ЖКХ Контроль».</w:t>
      </w:r>
    </w:p>
    <w:p w:rsidR="00381803" w:rsidRPr="00381803" w:rsidRDefault="00381803" w:rsidP="00381803">
      <w:pPr>
        <w:jc w:val="both"/>
        <w:rPr>
          <w:sz w:val="28"/>
          <w:szCs w:val="28"/>
        </w:rPr>
      </w:pP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Кстати, направленный в Госдуму законопроект предлагает лишить собственников жилья возможности принимать решение о демонтаже сетей связи. Но комиссия по обеспечению жилищных прав граждан его не поддержала.</w:t>
      </w: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lastRenderedPageBreak/>
        <w:t xml:space="preserve">Неограниченный доступ провайдеров в дом создает нагрузку на его коммуникации: прокладывается множество сетей. Когда абонент отказывается от услуг оператора, тот отрезает провод у его квартиры, но в </w:t>
      </w:r>
      <w:proofErr w:type="gramStart"/>
      <w:r w:rsidRPr="00381803">
        <w:rPr>
          <w:sz w:val="28"/>
          <w:szCs w:val="28"/>
        </w:rPr>
        <w:t>кабель-канале</w:t>
      </w:r>
      <w:proofErr w:type="gramEnd"/>
      <w:r w:rsidRPr="00381803">
        <w:rPr>
          <w:sz w:val="28"/>
          <w:szCs w:val="28"/>
        </w:rPr>
        <w:t xml:space="preserve"> он остается. Забирать его нет смысла — стоит копейки, повторно не используется. В результате новому провайдеру не хватает места, и он сверлит очередной кабель-канал.</w:t>
      </w:r>
    </w:p>
    <w:p w:rsidR="00381803" w:rsidRPr="00381803" w:rsidRDefault="00381803" w:rsidP="00381803">
      <w:pPr>
        <w:jc w:val="both"/>
        <w:rPr>
          <w:sz w:val="28"/>
          <w:szCs w:val="28"/>
        </w:rPr>
      </w:pPr>
    </w:p>
    <w:p w:rsidR="00381803" w:rsidRPr="00381803" w:rsidRDefault="00381803" w:rsidP="00381803">
      <w:pPr>
        <w:jc w:val="both"/>
        <w:rPr>
          <w:sz w:val="28"/>
          <w:szCs w:val="28"/>
        </w:rPr>
      </w:pPr>
      <w:r w:rsidRPr="00381803">
        <w:rPr>
          <w:sz w:val="28"/>
          <w:szCs w:val="28"/>
        </w:rPr>
        <w:t>Марина Ледяева  «Российская газета»</w:t>
      </w:r>
    </w:p>
    <w:p w:rsidR="00381803" w:rsidRPr="00381803" w:rsidRDefault="00381803" w:rsidP="00381803">
      <w:pPr>
        <w:jc w:val="both"/>
        <w:rPr>
          <w:sz w:val="28"/>
          <w:szCs w:val="28"/>
        </w:rPr>
      </w:pPr>
    </w:p>
    <w:p w:rsidR="00E53903" w:rsidRDefault="00381803" w:rsidP="00381803">
      <w:pPr>
        <w:jc w:val="both"/>
        <w:rPr>
          <w:sz w:val="28"/>
          <w:szCs w:val="28"/>
        </w:rPr>
      </w:pPr>
      <w:hyperlink r:id="rId46" w:history="1">
        <w:r w:rsidRPr="000121E3">
          <w:rPr>
            <w:rStyle w:val="a4"/>
            <w:sz w:val="28"/>
            <w:szCs w:val="28"/>
          </w:rPr>
          <w:t>https://rg.ru/2025/10/31/reg-szfo/zaputalis-v-provodah.html</w:t>
        </w:r>
      </w:hyperlink>
    </w:p>
    <w:p w:rsidR="00381803" w:rsidRDefault="00381803" w:rsidP="00381803">
      <w:pPr>
        <w:jc w:val="both"/>
        <w:rPr>
          <w:sz w:val="28"/>
          <w:szCs w:val="28"/>
        </w:rPr>
      </w:pPr>
    </w:p>
    <w:p w:rsidR="00381803" w:rsidRPr="00381803" w:rsidRDefault="00381803" w:rsidP="00381803">
      <w:pPr>
        <w:pStyle w:val="a3"/>
        <w:numPr>
          <w:ilvl w:val="0"/>
          <w:numId w:val="2"/>
        </w:numPr>
        <w:jc w:val="both"/>
        <w:rPr>
          <w:b/>
          <w:sz w:val="28"/>
          <w:szCs w:val="28"/>
        </w:rPr>
      </w:pPr>
      <w:r w:rsidRPr="00381803">
        <w:rPr>
          <w:b/>
          <w:sz w:val="28"/>
          <w:szCs w:val="28"/>
        </w:rPr>
        <w:t xml:space="preserve"> Издание «Российская газета»</w:t>
      </w:r>
    </w:p>
    <w:p w:rsidR="00381803" w:rsidRDefault="00381803" w:rsidP="00381803">
      <w:pPr>
        <w:pStyle w:val="a3"/>
        <w:jc w:val="both"/>
        <w:rPr>
          <w:sz w:val="28"/>
          <w:szCs w:val="28"/>
        </w:rPr>
      </w:pPr>
      <w:r>
        <w:rPr>
          <w:sz w:val="28"/>
          <w:szCs w:val="28"/>
        </w:rPr>
        <w:t xml:space="preserve">31.10.2025 г. </w:t>
      </w:r>
      <w:r w:rsidRPr="00381803">
        <w:rPr>
          <w:sz w:val="28"/>
          <w:szCs w:val="28"/>
        </w:rPr>
        <w:t xml:space="preserve">УК и ТСЖ Петербурга и Ленобласти стали штрафовать за </w:t>
      </w:r>
      <w:proofErr w:type="spellStart"/>
      <w:r w:rsidRPr="00381803">
        <w:rPr>
          <w:sz w:val="28"/>
          <w:szCs w:val="28"/>
        </w:rPr>
        <w:t>недопуск</w:t>
      </w:r>
      <w:proofErr w:type="spellEnd"/>
      <w:r w:rsidRPr="00381803">
        <w:rPr>
          <w:sz w:val="28"/>
          <w:szCs w:val="28"/>
        </w:rPr>
        <w:t xml:space="preserve"> провайдеров в дома</w:t>
      </w:r>
    </w:p>
    <w:p w:rsidR="00381803" w:rsidRDefault="00381803" w:rsidP="00381803">
      <w:pPr>
        <w:pStyle w:val="a3"/>
        <w:jc w:val="both"/>
        <w:rPr>
          <w:sz w:val="28"/>
          <w:szCs w:val="28"/>
        </w:rPr>
      </w:pPr>
      <w:hyperlink r:id="rId47" w:history="1">
        <w:r w:rsidRPr="000121E3">
          <w:rPr>
            <w:rStyle w:val="a4"/>
            <w:sz w:val="28"/>
            <w:szCs w:val="28"/>
          </w:rPr>
          <w:t>https://rg.ru/2025/10/31/reg-szfo/zaputalis-v-provodah.html</w:t>
        </w:r>
      </w:hyperlink>
      <w:bookmarkStart w:id="0" w:name="_GoBack"/>
      <w:bookmarkEnd w:id="0"/>
    </w:p>
    <w:p w:rsidR="00381803" w:rsidRPr="00381803" w:rsidRDefault="00381803" w:rsidP="00381803">
      <w:pPr>
        <w:pStyle w:val="a3"/>
        <w:jc w:val="both"/>
        <w:rPr>
          <w:sz w:val="28"/>
          <w:szCs w:val="28"/>
        </w:rPr>
      </w:pPr>
    </w:p>
    <w:sectPr w:rsidR="00381803" w:rsidRPr="00381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6E1B"/>
    <w:multiLevelType w:val="multilevel"/>
    <w:tmpl w:val="3C68DFEA"/>
    <w:lvl w:ilvl="0">
      <w:start w:val="1"/>
      <w:numFmt w:val="decimal"/>
      <w:lvlText w:val="%1."/>
      <w:lvlJc w:val="left"/>
      <w:pPr>
        <w:ind w:left="720" w:hanging="360"/>
      </w:pPr>
      <w:rPr>
        <w:rFonts w:hint="default"/>
      </w:rPr>
    </w:lvl>
    <w:lvl w:ilvl="1">
      <w:start w:val="10"/>
      <w:numFmt w:val="decimal"/>
      <w:isLgl/>
      <w:lvlText w:val="%1.%2"/>
      <w:lvlJc w:val="left"/>
      <w:pPr>
        <w:ind w:left="1992" w:hanging="1452"/>
      </w:pPr>
      <w:rPr>
        <w:rFonts w:hint="default"/>
      </w:rPr>
    </w:lvl>
    <w:lvl w:ilvl="2">
      <w:start w:val="2025"/>
      <w:numFmt w:val="decimal"/>
      <w:isLgl/>
      <w:lvlText w:val="%1.%2.%3"/>
      <w:lvlJc w:val="left"/>
      <w:pPr>
        <w:ind w:left="2172" w:hanging="1452"/>
      </w:pPr>
      <w:rPr>
        <w:rFonts w:hint="default"/>
      </w:rPr>
    </w:lvl>
    <w:lvl w:ilvl="3">
      <w:start w:val="1"/>
      <w:numFmt w:val="decimal"/>
      <w:isLgl/>
      <w:lvlText w:val="%1.%2.%3.%4"/>
      <w:lvlJc w:val="left"/>
      <w:pPr>
        <w:ind w:left="2352" w:hanging="1452"/>
      </w:pPr>
      <w:rPr>
        <w:rFonts w:hint="default"/>
      </w:rPr>
    </w:lvl>
    <w:lvl w:ilvl="4">
      <w:start w:val="1"/>
      <w:numFmt w:val="decimal"/>
      <w:isLgl/>
      <w:lvlText w:val="%1.%2.%3.%4.%5"/>
      <w:lvlJc w:val="left"/>
      <w:pPr>
        <w:ind w:left="2532" w:hanging="1452"/>
      </w:pPr>
      <w:rPr>
        <w:rFonts w:hint="default"/>
      </w:rPr>
    </w:lvl>
    <w:lvl w:ilvl="5">
      <w:start w:val="1"/>
      <w:numFmt w:val="decimal"/>
      <w:isLgl/>
      <w:lvlText w:val="%1.%2.%3.%4.%5.%6"/>
      <w:lvlJc w:val="left"/>
      <w:pPr>
        <w:ind w:left="2712" w:hanging="1452"/>
      </w:pPr>
      <w:rPr>
        <w:rFonts w:hint="default"/>
      </w:rPr>
    </w:lvl>
    <w:lvl w:ilvl="6">
      <w:start w:val="1"/>
      <w:numFmt w:val="decimal"/>
      <w:isLgl/>
      <w:lvlText w:val="%1.%2.%3.%4.%5.%6.%7"/>
      <w:lvlJc w:val="left"/>
      <w:pPr>
        <w:ind w:left="2892" w:hanging="1452"/>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42C0038B"/>
    <w:multiLevelType w:val="hybridMultilevel"/>
    <w:tmpl w:val="7B76E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9"/>
    <w:rsid w:val="000348E4"/>
    <w:rsid w:val="00067BD7"/>
    <w:rsid w:val="000B22D9"/>
    <w:rsid w:val="000F7DAD"/>
    <w:rsid w:val="001703B0"/>
    <w:rsid w:val="002304B4"/>
    <w:rsid w:val="00295516"/>
    <w:rsid w:val="002A37F8"/>
    <w:rsid w:val="00361024"/>
    <w:rsid w:val="00381803"/>
    <w:rsid w:val="003831BA"/>
    <w:rsid w:val="004E2351"/>
    <w:rsid w:val="005324F5"/>
    <w:rsid w:val="00593B83"/>
    <w:rsid w:val="00634603"/>
    <w:rsid w:val="007C1914"/>
    <w:rsid w:val="007D054A"/>
    <w:rsid w:val="008C32CF"/>
    <w:rsid w:val="00E53903"/>
    <w:rsid w:val="00EC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0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516"/>
    <w:pPr>
      <w:ind w:left="720"/>
      <w:contextualSpacing/>
    </w:pPr>
  </w:style>
  <w:style w:type="character" w:styleId="a4">
    <w:name w:val="Hyperlink"/>
    <w:basedOn w:val="a0"/>
    <w:uiPriority w:val="99"/>
    <w:unhideWhenUsed/>
    <w:rsid w:val="003831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0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516"/>
    <w:pPr>
      <w:ind w:left="720"/>
      <w:contextualSpacing/>
    </w:pPr>
  </w:style>
  <w:style w:type="character" w:styleId="a4">
    <w:name w:val="Hyperlink"/>
    <w:basedOn w:val="a0"/>
    <w:uiPriority w:val="99"/>
    <w:unhideWhenUsed/>
    <w:rsid w:val="003831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5/10/01/reg-szfo/dom-domu-rozn.html" TargetMode="External"/><Relationship Id="rId18" Type="http://schemas.openxmlformats.org/officeDocument/2006/relationships/hyperlink" Target="http://gkhkontrol.ru/2025/10/&#1087;&#1077;&#1090;&#1077;&#1088;&#1073;&#1091;&#1088;&#1075;&#1089;&#1082;&#1080;&#1081;-&#1084;&#1077;&#1078;&#1076;&#1091;&#1085;&#1072;" TargetMode="External"/><Relationship Id="rId26" Type="http://schemas.openxmlformats.org/officeDocument/2006/relationships/hyperlink" Target="http://government.ru/news/56519/" TargetMode="External"/><Relationship Id="rId39" Type="http://schemas.openxmlformats.org/officeDocument/2006/relationships/hyperlink" Target="http://gkhkontrol.ru/2025/10/&#1084;&#1086;&#1078;&#1077;&#1090;-&#1083;&#1080;-&#1091;&#1086;-&#1074;&#1086;&#1089;&#1089;&#1090;&#1072;&#1085;&#1086;&#1074;&#1080;&#1090;&#1100;-&#1096;&#1090;&#1091;&#1082;&#1072;&#1090;&#1091;&#1088;&#1082;&#1091;" TargetMode="External"/><Relationship Id="rId3" Type="http://schemas.microsoft.com/office/2007/relationships/stylesWithEffects" Target="stylesWithEffects.xml"/><Relationship Id="rId21" Type="http://schemas.openxmlformats.org/officeDocument/2006/relationships/hyperlink" Target="http://gkhkontrol.ru/2025/10/&#1079;&#1072;&#1082;&#1086;&#1085;&#1099;-&#1086;-&#1088;&#1072;&#1074;&#1085;&#1086;&#1084;-&#1076;&#1086;&#1089;&#1090;&#1091;&#1087;&#1077;-&#1086;&#1087;&#1077;&#1088;&#1072;&#1090;&#1086;&#1088;&#1086;&#1074;-&#1074;-&#1076;/" TargetMode="External"/><Relationship Id="rId34" Type="http://schemas.openxmlformats.org/officeDocument/2006/relationships/hyperlink" Target="http://gkhkontrol.ru/2025/10/&#1088;&#1072;&#1089;&#1096;&#1080;&#1088;&#1077;&#1085;&#1080;&#1077;-&#1087;&#1077;&#1088;&#1077;&#1095;&#1085;&#1103;-&#1076;&#1072;&#1085;&#1085;&#1099;&#1093;-&#1086;-&#1078;&#1080;&#1083;&#1092;&#1086;&#1085;&#1076;" TargetMode="External"/><Relationship Id="rId42" Type="http://schemas.openxmlformats.org/officeDocument/2006/relationships/hyperlink" Target="https://tvspb.ru/programs/stories/3629769" TargetMode="External"/><Relationship Id="rId47" Type="http://schemas.openxmlformats.org/officeDocument/2006/relationships/hyperlink" Target="https://rg.ru/2025/10/31/reg-szfo/zaputalis-v-provodah.html" TargetMode="External"/><Relationship Id="rId7" Type="http://schemas.openxmlformats.org/officeDocument/2006/relationships/hyperlink" Target="http://gkhkontrol.ru/2025/10/&#1094;&#1080;&#1092;&#1088;&#1086;&#1074;&#1086;&#1081;-&#1087;&#1072;&#1089;&#1087;&#1086;&#1088;&#1090;-&#1084;&#1082;&#1076;/" TargetMode="External"/><Relationship Id="rId12" Type="http://schemas.openxmlformats.org/officeDocument/2006/relationships/hyperlink" Target="http://gkhkontrol.ru/2025/10/&#1074;-&#1087;&#1077;&#1090;&#1077;&#1088;&#1073;&#1091;&#1088;&#1075;&#1077;-&#1080;&#1079;&#1084;&#1077;&#1085;&#1103;&#1090;-" TargetMode="External"/><Relationship Id="rId17" Type="http://schemas.openxmlformats.org/officeDocument/2006/relationships/hyperlink" Target="http://gkhkontrol.ru/2025/10/&#1079;&#1072;&#1076;&#1072;&#1095;&#1080;-&#1085;&#1086;&#1088;&#1084;&#1072;&#1090;&#1080;&#1074;&#1085;&#1086;&#1075;&#1086;-&#1088;" TargetMode="External"/><Relationship Id="rId25" Type="http://schemas.openxmlformats.org/officeDocument/2006/relationships/hyperlink" Target="http://gkhkontrol.ru/2025/10/&#1084;&#1080;&#1093;&#1072;&#1080;&#1083;-&#1084;&#1080;&#1096;&#1091;&#1089;&#1090;&#1080;&#1085;-&#1076;&#1072;&#1083;-&#1087;&#1086;&#1088;&#1091;&#1095;&#1077;&#1085;&#1080;&#1103;-&#1087;&#1086;-&#1080;&#1090;&#1086;&#1075;" TargetMode="External"/><Relationship Id="rId33" Type="http://schemas.openxmlformats.org/officeDocument/2006/relationships/hyperlink" Target="http://gkhkontrol.ru/2025/10/&#1087;&#1088;&#1086;&#1077;&#1082;&#1090;-&#1079;&#1072;&#1082;&#1086;&#1085;&#1072;-&#1086;-&#1079;&#1072;&#1087;&#1088;&#1077;&#1090;&#1077;-&#1087;&#1088;&#1080;&#1086;&#1089;&#1090;&#1072;&#1085;&#1072;&#1074;&#1083;" TargetMode="External"/><Relationship Id="rId38" Type="http://schemas.openxmlformats.org/officeDocument/2006/relationships/hyperlink" Target="http://gkhkontrol.ru/2025/10/&#1089;&#1086;&#1074;&#1092;&#1077;&#1076;-&#1086;&#1076;&#1086;&#1073;&#1088;&#1080;&#1083;-&#1079;&#1072;&#1082;&#1086;&#1085;-&#1091;&#1090;&#1086;&#1095;&#1085;&#1103;&#1102;&#1097;&#1080;&#1081;-&#1091;&#1089;&#1083;" TargetMode="External"/><Relationship Id="rId46" Type="http://schemas.openxmlformats.org/officeDocument/2006/relationships/hyperlink" Target="https://rg.ru/2025/10/31/reg-szfo/zaputalis-v-provodah.html" TargetMode="External"/><Relationship Id="rId2" Type="http://schemas.openxmlformats.org/officeDocument/2006/relationships/styles" Target="styles.xml"/><Relationship Id="rId16" Type="http://schemas.openxmlformats.org/officeDocument/2006/relationships/hyperlink" Target="http://gkhkontrol.ru/2025/10/&#1084;&#1080;&#1085;&#1094;&#1080;&#1092;&#1088;&#1099;-&#1088;&#1086;&#1089;&#1089;&#1080;&#1080;-&#1079;&#1072;&#1087;&#1091;&#1089;" TargetMode="External"/><Relationship Id="rId20" Type="http://schemas.openxmlformats.org/officeDocument/2006/relationships/hyperlink" Target="http://gkhkontrol.ru/2025/10/&#1074;-&#1075;&#1076;-&#1074;&#1085;&#1077;&#1089;&#1083;&#1080;-&#1079;&#1072;&#1082;&#1086;&#1085;&#1086;&#1087;&#1088;&#1086;" TargetMode="External"/><Relationship Id="rId29" Type="http://schemas.openxmlformats.org/officeDocument/2006/relationships/hyperlink" Target="http://gkhkontrol.ru/2025/10/&#1074;-&#1088;&#1086;&#1089;&#1089;&#1080;&#1080;-&#1085;&#1072;&#1084;&#1077;&#1088;&#1077;&#1085;&#1099;-&#1087;&#1077;&#1088;&#1077;&#1081;&#1090;&#1080;-&#1085;&#1072;-&#1094;&#1080;&#1092;&#1088;&#1086;&#1074;&#1099;" TargetMode="External"/><Relationship Id="rId41" Type="http://schemas.openxmlformats.org/officeDocument/2006/relationships/hyperlink" Target="http://gkhkontrol.ru/2025/10/&#1080;&#1079;&#1084;&#1077;&#1085;&#1077;&#1085;&#1080;&#1103;-&#1082;-&#1086;&#1090;&#1095;&#1077;&#1090;&#1091;-&#1086;&#1073;-&#1091;&#1087;&#1088;&#1072;&#1074;&#1083;&#1077;&#1085;&#1080;&#1080;-&#1084;&#1085;" TargetMode="External"/><Relationship Id="rId1" Type="http://schemas.openxmlformats.org/officeDocument/2006/relationships/numbering" Target="numbering.xml"/><Relationship Id="rId6" Type="http://schemas.openxmlformats.org/officeDocument/2006/relationships/hyperlink" Target="http://gkhkontrol.ru/2025/10/&#1079;&#1072;&#1082;&#1089;-&#1087;&#1077;&#1090;&#1077;&#1088;&#1073;&#1091;&#1088;&#1075;&#1072;-&#1085;&#1077;-&#1073;&#1091;&#1076;&#1077;&#1090;-&#1087;&#1088;&#1086;&#1076;&#1083;&#1077;&#1074;&#1072;&#1090;&#1100;-&#1084;-2/" TargetMode="External"/><Relationship Id="rId11" Type="http://schemas.openxmlformats.org/officeDocument/2006/relationships/hyperlink" Target="https://www.spb.kp.ru/daily/27724/5151417" TargetMode="External"/><Relationship Id="rId24" Type="http://schemas.openxmlformats.org/officeDocument/2006/relationships/hyperlink" Target="http://gkhkontrol.ru/2025/10/&#1075;&#1078;&#1080;-&#1089;&#1087;&#1073;-&#1086;&#1087;&#1090;&#1080;&#1084;&#1080;&#1079;&#1080;&#1088;&#1086;&#1074;&#1072;&#1083;-&#1087;&#1088;&#1086;&#1094;&#1077;&#1089;&#1089;-&#1087;&#1088;&#1080;&#1085;&#1103;&#1090;/" TargetMode="External"/><Relationship Id="rId32" Type="http://schemas.openxmlformats.org/officeDocument/2006/relationships/hyperlink" Target="http://gkhkontrol.ru/2025/10/&#1087;&#1088;&#1086;&#1087;&#1080;&#1089;&#1082;&#1072;-&#1076;&#1083;&#1103;-&#1087;&#1080;&#1090;&#1086;&#1084;&#1094;&#1077;&#1074;-&#1074;-&#1084;&#1080;&#1085;&#1087;&#1088;&#1080;&#1088;&#1086;&#1076;&#1099;/" TargetMode="External"/><Relationship Id="rId37" Type="http://schemas.openxmlformats.org/officeDocument/2006/relationships/hyperlink" Target="http://gkhkontrol.ru/2025/10/&#1087;&#1091;&#1090;&#1080;&#1085;-&#1087;&#1086;&#1076;&#1087;&#1080;&#1089;&#1072;&#1083;-&#1079;&#1072;&#1082;&#1086;&#1085;-&#1086;-&#1096;&#1090;&#1088;&#1072;&#1092;&#1072;&#1093;-&#1079;&#1072;-&#1085;" TargetMode="External"/><Relationship Id="rId40" Type="http://schemas.openxmlformats.org/officeDocument/2006/relationships/hyperlink" Target="http://gkhkontrol.ru/2025/10/&#1089;&#1090;&#1088;&#1072;&#1093;&#1086;&#1074;&#1082;&#1072;-&#1085;&#1072;-&#1087;&#1086;&#1076;&#1098;&#1077;&#1079;&#1076;-&#1080;-&#1082;&#1088;&#1099;&#1096;&#1091;-&#1085;&#1086;&#1074;&#1099;&#1077;-" TargetMode="External"/><Relationship Id="rId45" Type="http://schemas.openxmlformats.org/officeDocument/2006/relationships/hyperlink" Target="http://gkhkontrol.ru/2025/10/&#1091;&#1082;-&#1080;-&#1090;&#1089;&#1078;-&#1087;&#1077;&#1090;&#1077;&#1088;&#1073;&#1091;&#1088;&#1075;&#1072;-&#1080;-&#1083;&#1077;&#1085;&#1086;&#1073;&#1083;&#1072;&#1089;&#1090;&#1080;-&#1089;&#1090;" TargetMode="External"/><Relationship Id="rId5" Type="http://schemas.openxmlformats.org/officeDocument/2006/relationships/webSettings" Target="webSettings.xml"/><Relationship Id="rId15" Type="http://schemas.openxmlformats.org/officeDocument/2006/relationships/hyperlink" Target="http://gkhkontrol.ru/2025/10/&#1074;-&#1087;&#1077;&#1090;&#1077;&#1088;&#1073;&#1091;&#1088;&#1075;&#1077;-&#1091;&#1095;&#1072;&#1089;&#1090;&#1080;&#1083;&#1080;" TargetMode="External"/><Relationship Id="rId23" Type="http://schemas.openxmlformats.org/officeDocument/2006/relationships/hyperlink" Target="https://www.rtr.spb.ru/vesti/vesti_2014/upload/12-10-2025/tarify.mp4" TargetMode="External"/><Relationship Id="rId28" Type="http://schemas.openxmlformats.org/officeDocument/2006/relationships/hyperlink" Target="http://gkhkontrol.ru/2025/10/&#1087;&#1077;&#1090;&#1077;&#1088;&#1073;&#1091;&#1088;&#1075;&#1089;&#1082;&#1080;&#1081;-&#1076;&#1077;&#1087;&#1091;&#1090;&#1072;&#1090;-&#1087;&#1088;&#1077;&#1076;&#1083;&#1086;&#1078;&#1080;&#1083;-&#1088;&#1072;&#1079;/" TargetMode="External"/><Relationship Id="rId36" Type="http://schemas.openxmlformats.org/officeDocument/2006/relationships/hyperlink" Target="http://gkhkontrol.ru/2025/10/&#1082;&#1086;&#1087;&#1080;&#1103;-&#1087;&#1086;-&#1082;&#1072;&#1082;&#1080;&#1084;-&#1088;&#1072;&#1073;&#1086;&#1090;&#1072;&#1084;-&#1085;&#1091;&#1078;&#1085;&#1086;-&#1087;&#1086;&#1076;&#1087;&#1080;&#1089;" TargetMode="External"/><Relationship Id="rId49" Type="http://schemas.openxmlformats.org/officeDocument/2006/relationships/theme" Target="theme/theme1.xml"/><Relationship Id="rId10" Type="http://schemas.openxmlformats.org/officeDocument/2006/relationships/hyperlink" Target="https://www.spb.kp.ru/daily/27724/5151417" TargetMode="External"/><Relationship Id="rId19" Type="http://schemas.openxmlformats.org/officeDocument/2006/relationships/hyperlink" Target="http://gkhkontrol.ru/2025/10/&#1075;&#1086;&#1089;&#1076;&#1091;&#1084;&#1072;-&#1088;&#1092;-&#1074;&#1086;-&#1074;&#1090;&#1086;&#1088;&#1086;&#1084;-" TargetMode="External"/><Relationship Id="rId31" Type="http://schemas.openxmlformats.org/officeDocument/2006/relationships/hyperlink" Target="https://radiokp.ru/sankt-peterburg/podcast/pyat-uglov" TargetMode="External"/><Relationship Id="rId44" Type="http://schemas.openxmlformats.org/officeDocument/2006/relationships/hyperlink" Target="https://tvspb.ru/programs/stories/3629769" TargetMode="External"/><Relationship Id="rId4" Type="http://schemas.openxmlformats.org/officeDocument/2006/relationships/settings" Target="settings.xml"/><Relationship Id="rId9" Type="http://schemas.openxmlformats.org/officeDocument/2006/relationships/hyperlink" Target="http://gkhkontrol.ru/2025/10/&#1085;&#1077;&#1081;&#1088;&#1086;&#1089;&#1077;&#1090;&#1100;-&#1076;&#1072;&#1089;&#1090;-&#1073;&#1086;&#1081;-&#1089;&#1086;" TargetMode="External"/><Relationship Id="rId14" Type="http://schemas.openxmlformats.org/officeDocument/2006/relationships/hyperlink" Target="http://gkhkontrol.ru/2025/10/&#1077;&#1076;&#1080;&#1085;&#1072;&#1103;-&#1092;&#1086;&#1088;&#1084;&#1072;-&#1075;&#1086;&#1076;&#1086;&#1074;&#1086;&#1075;&#1086;" TargetMode="External"/><Relationship Id="rId22" Type="http://schemas.openxmlformats.org/officeDocument/2006/relationships/hyperlink" Target="http://gkhkontrol.ru/2025/10/&#1074;-&#1087;&#1077;&#1090;&#1077;&#1088;&#1073;&#1091;&#1088;&#1075;&#1077;-&#1084;&#1086;&#1075;&#1091;&#1090;-&#1080;&#1079;&#1084;&#1077;&#1085;&#1080;&#1090;&#1100;-&#1087;&#1086;&#1076;&#1093;&#1086;&#1076;-&#1082;-&#1090;/" TargetMode="External"/><Relationship Id="rId27" Type="http://schemas.openxmlformats.org/officeDocument/2006/relationships/hyperlink" Target="http://gkhkontrol.ru/2025/10/&#1076;&#1086;&#1073;&#1072;&#1074;&#1080;&#1090;&#1100;-&#1074;-&#1075;&#1086;&#1089;&#1091;&#1089;&#1083;&#1091;&#1075;&#1080;-&#1089;&#1087;&#1077;&#1094;&#1080;&#1072;&#1083;&#1100;&#1085;&#1091;&#1102;-&#1092;&#1091;&#1085;/" TargetMode="External"/><Relationship Id="rId30" Type="http://schemas.openxmlformats.org/officeDocument/2006/relationships/hyperlink" Target="https://radiokp.ru/sankt-peterburg/podcast/pyat-uglov" TargetMode="External"/><Relationship Id="rId35" Type="http://schemas.openxmlformats.org/officeDocument/2006/relationships/hyperlink" Target="http://gkhkontrol.ru/2025/10/&#1074;&#1089;&#1090;&#1091;&#1087;&#1080;&#1083;&#1080;-&#1074;-&#1089;&#1080;&#1083;&#1091;-&#1087;&#1088;&#1072;&#1074;&#1080;&#1083;&#1072;-&#1086;&#1087;&#1088;&#1077;&#1076;&#1077;&#1083;&#1077;&#1085;&#1080;&#1103;" TargetMode="External"/><Relationship Id="rId43" Type="http://schemas.openxmlformats.org/officeDocument/2006/relationships/hyperlink" Target="https://cdnvideo.tvspb.ru/tvspbru-uploads/2025/10/gost2_tszh_site.mp4" TargetMode="External"/><Relationship Id="rId48" Type="http://schemas.openxmlformats.org/officeDocument/2006/relationships/fontTable" Target="fontTable.xml"/><Relationship Id="rId8" Type="http://schemas.openxmlformats.org/officeDocument/2006/relationships/hyperlink" Target="http://gkhkontrol.ru/2025/10/&#1089;&#1086;&#1089;&#1090;&#1086;&#1103;&#1083;&#1086;&#1089;&#1100;-&#1089;&#1086;&#1074;&#1077;&#1097;&#1072;&#1085;&#1080;&#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14440</Words>
  <Characters>82313</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2</cp:revision>
  <dcterms:created xsi:type="dcterms:W3CDTF">2025-11-03T13:03:00Z</dcterms:created>
  <dcterms:modified xsi:type="dcterms:W3CDTF">2025-11-03T13:03:00Z</dcterms:modified>
</cp:coreProperties>
</file>