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01" w:rsidRDefault="008F30D9" w:rsidP="008F30D9">
      <w:pPr>
        <w:jc w:val="center"/>
        <w:rPr>
          <w:b/>
          <w:sz w:val="28"/>
          <w:szCs w:val="28"/>
        </w:rPr>
      </w:pPr>
      <w:r w:rsidRPr="008F30D9">
        <w:rPr>
          <w:b/>
          <w:sz w:val="28"/>
          <w:szCs w:val="28"/>
        </w:rPr>
        <w:t>Мониторинг СМИ март 2026 г.</w:t>
      </w:r>
    </w:p>
    <w:p w:rsidR="008F30D9" w:rsidRDefault="008F30D9" w:rsidP="008F30D9">
      <w:pPr>
        <w:jc w:val="center"/>
        <w:rPr>
          <w:b/>
          <w:sz w:val="28"/>
          <w:szCs w:val="28"/>
        </w:rPr>
      </w:pPr>
    </w:p>
    <w:p w:rsidR="008F30D9" w:rsidRPr="008F30D9" w:rsidRDefault="008F30D9" w:rsidP="008F30D9">
      <w:pPr>
        <w:pStyle w:val="a3"/>
        <w:numPr>
          <w:ilvl w:val="0"/>
          <w:numId w:val="1"/>
        </w:numPr>
        <w:jc w:val="both"/>
        <w:rPr>
          <w:b/>
          <w:sz w:val="24"/>
          <w:szCs w:val="24"/>
        </w:rPr>
      </w:pPr>
      <w:r w:rsidRPr="008F30D9">
        <w:rPr>
          <w:b/>
          <w:sz w:val="24"/>
          <w:szCs w:val="24"/>
        </w:rPr>
        <w:t>Сайт НП «ЖКХ Контроль» (Москва)</w:t>
      </w:r>
    </w:p>
    <w:p w:rsidR="008F30D9" w:rsidRDefault="008F30D9" w:rsidP="008F30D9">
      <w:pPr>
        <w:pStyle w:val="a3"/>
        <w:jc w:val="both"/>
        <w:rPr>
          <w:sz w:val="24"/>
          <w:szCs w:val="24"/>
        </w:rPr>
      </w:pPr>
      <w:r>
        <w:rPr>
          <w:sz w:val="24"/>
          <w:szCs w:val="24"/>
        </w:rPr>
        <w:t xml:space="preserve">02.03.2026 г. </w:t>
      </w:r>
      <w:r w:rsidRPr="008F30D9">
        <w:rPr>
          <w:sz w:val="24"/>
          <w:szCs w:val="24"/>
        </w:rPr>
        <w:t>Мой дом – мои правила.</w:t>
      </w:r>
    </w:p>
    <w:p w:rsidR="008F30D9" w:rsidRDefault="008F30D9" w:rsidP="008F30D9">
      <w:pPr>
        <w:pStyle w:val="a3"/>
        <w:jc w:val="both"/>
        <w:rPr>
          <w:sz w:val="24"/>
          <w:szCs w:val="24"/>
        </w:rPr>
      </w:pPr>
      <w:hyperlink r:id="rId7" w:history="1">
        <w:r w:rsidRPr="00E87FA6">
          <w:rPr>
            <w:rStyle w:val="a4"/>
            <w:sz w:val="24"/>
            <w:szCs w:val="24"/>
          </w:rPr>
          <w:t>http://gkhkontrol.ru/2026/03/мой-дом-мои-правила/</w:t>
        </w:r>
      </w:hyperlink>
    </w:p>
    <w:p w:rsidR="008F30D9" w:rsidRPr="008F30D9" w:rsidRDefault="008F30D9" w:rsidP="008F30D9">
      <w:pPr>
        <w:pStyle w:val="a3"/>
        <w:jc w:val="both"/>
        <w:rPr>
          <w:sz w:val="24"/>
          <w:szCs w:val="24"/>
        </w:rPr>
      </w:pPr>
      <w:r w:rsidRPr="008F30D9">
        <w:rPr>
          <w:sz w:val="24"/>
          <w:szCs w:val="24"/>
        </w:rPr>
        <w:t>С 1 марта у каждого многоквартирного дома нашей страны будет свой электронный паспорт. Точнее, такой документ уже был, но теперь он включит и год постройки, и данные управляющей компании, а также количество нежилых помещений и информацию о том, кто их использует.</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Телеканал Лен ТВ 24 решил, что это отличный повод поднять наболевшую проблему бизнеса на первых этажах. </w:t>
      </w:r>
      <w:proofErr w:type="spellStart"/>
      <w:r w:rsidRPr="008F30D9">
        <w:rPr>
          <w:sz w:val="24"/>
          <w:szCs w:val="24"/>
        </w:rPr>
        <w:t>Дарксторы</w:t>
      </w:r>
      <w:proofErr w:type="spellEnd"/>
      <w:r w:rsidRPr="008F30D9">
        <w:rPr>
          <w:sz w:val="24"/>
          <w:szCs w:val="24"/>
        </w:rPr>
        <w:t xml:space="preserve">, ПВЗ, хостелы и все остальные обитатели коммерческих помещений, которые, </w:t>
      </w:r>
      <w:proofErr w:type="gramStart"/>
      <w:r w:rsidRPr="008F30D9">
        <w:rPr>
          <w:sz w:val="24"/>
          <w:szCs w:val="24"/>
        </w:rPr>
        <w:t>увы</w:t>
      </w:r>
      <w:proofErr w:type="gramEnd"/>
      <w:r w:rsidRPr="008F30D9">
        <w:rPr>
          <w:sz w:val="24"/>
          <w:szCs w:val="24"/>
        </w:rPr>
        <w:t xml:space="preserve">, часто бывают неряшливыми и шумными. Могут ли жильцы сами решать, какие компании будут на первом этаже дома? «Актуальный разговор» о том, как предпринимателям жить дружно с соседями с руководителем РЦОК СПб НП «ЖКХ Контроль» Аллой </w:t>
      </w:r>
      <w:proofErr w:type="spellStart"/>
      <w:r w:rsidRPr="008F30D9">
        <w:rPr>
          <w:sz w:val="24"/>
          <w:szCs w:val="24"/>
        </w:rPr>
        <w:t>Бредец</w:t>
      </w:r>
      <w:proofErr w:type="spellEnd"/>
      <w:r w:rsidRPr="008F30D9">
        <w:rPr>
          <w:sz w:val="24"/>
          <w:szCs w:val="24"/>
        </w:rPr>
        <w:t xml:space="preserve"> и</w:t>
      </w:r>
      <w:proofErr w:type="gramStart"/>
      <w:r w:rsidRPr="008F30D9">
        <w:rPr>
          <w:sz w:val="24"/>
          <w:szCs w:val="24"/>
        </w:rPr>
        <w:t xml:space="preserve"> .</w:t>
      </w:r>
      <w:proofErr w:type="gramEnd"/>
      <w:r w:rsidRPr="008F30D9">
        <w:rPr>
          <w:sz w:val="24"/>
          <w:szCs w:val="24"/>
        </w:rPr>
        <w:t>председателем Санкт-Петербургской ассоциации малого бизнеса в сфере потребительского рынка Алексеем Третьяковым: https://vk.com/video-184397039_456270336</w:t>
      </w:r>
    </w:p>
    <w:p w:rsidR="008F30D9" w:rsidRPr="008F30D9" w:rsidRDefault="008F30D9" w:rsidP="008F30D9">
      <w:pPr>
        <w:pStyle w:val="a3"/>
        <w:jc w:val="both"/>
        <w:rPr>
          <w:sz w:val="24"/>
          <w:szCs w:val="24"/>
        </w:rPr>
      </w:pPr>
    </w:p>
    <w:p w:rsidR="008F30D9" w:rsidRDefault="008F30D9" w:rsidP="008F30D9">
      <w:pPr>
        <w:pStyle w:val="a3"/>
        <w:jc w:val="both"/>
        <w:rPr>
          <w:sz w:val="24"/>
          <w:szCs w:val="24"/>
        </w:rPr>
      </w:pPr>
      <w:hyperlink r:id="rId8" w:history="1">
        <w:r w:rsidRPr="00E87FA6">
          <w:rPr>
            <w:rStyle w:val="a4"/>
            <w:sz w:val="24"/>
            <w:szCs w:val="24"/>
          </w:rPr>
          <w:t>https://vk.com/wall-184397039_698549</w:t>
        </w:r>
      </w:hyperlink>
    </w:p>
    <w:p w:rsidR="008F30D9" w:rsidRDefault="008F30D9" w:rsidP="008F30D9">
      <w:pPr>
        <w:pStyle w:val="a3"/>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Телеканал «</w:t>
      </w:r>
      <w:proofErr w:type="spellStart"/>
      <w:r w:rsidRPr="008F30D9">
        <w:rPr>
          <w:b/>
          <w:sz w:val="24"/>
          <w:szCs w:val="24"/>
        </w:rPr>
        <w:t>ЛенТВ</w:t>
      </w:r>
      <w:proofErr w:type="spellEnd"/>
      <w:r w:rsidRPr="008F30D9">
        <w:rPr>
          <w:b/>
          <w:sz w:val="24"/>
          <w:szCs w:val="24"/>
        </w:rPr>
        <w:t xml:space="preserve"> 24»</w:t>
      </w:r>
    </w:p>
    <w:p w:rsidR="008F30D9" w:rsidRDefault="008F30D9" w:rsidP="008F30D9">
      <w:pPr>
        <w:pStyle w:val="a3"/>
        <w:jc w:val="both"/>
        <w:rPr>
          <w:sz w:val="24"/>
          <w:szCs w:val="24"/>
        </w:rPr>
      </w:pPr>
      <w:hyperlink r:id="rId9" w:history="1">
        <w:r w:rsidRPr="00E87FA6">
          <w:rPr>
            <w:rStyle w:val="a4"/>
            <w:sz w:val="24"/>
            <w:szCs w:val="24"/>
          </w:rPr>
          <w:t>https://vk.com/video-184397039_456270336</w:t>
        </w:r>
      </w:hyperlink>
    </w:p>
    <w:p w:rsidR="008F30D9" w:rsidRPr="008F30D9" w:rsidRDefault="008F30D9" w:rsidP="008F30D9">
      <w:pPr>
        <w:pStyle w:val="a3"/>
        <w:jc w:val="both"/>
        <w:rPr>
          <w:sz w:val="24"/>
          <w:szCs w:val="24"/>
        </w:rPr>
      </w:pPr>
    </w:p>
    <w:p w:rsidR="008F30D9" w:rsidRDefault="008F30D9" w:rsidP="008F30D9">
      <w:pPr>
        <w:pStyle w:val="a3"/>
        <w:jc w:val="both"/>
        <w:rPr>
          <w:sz w:val="24"/>
          <w:szCs w:val="24"/>
        </w:rPr>
      </w:pPr>
      <w:hyperlink r:id="rId10" w:history="1">
        <w:r w:rsidRPr="00E87FA6">
          <w:rPr>
            <w:rStyle w:val="a4"/>
            <w:sz w:val="24"/>
            <w:szCs w:val="24"/>
          </w:rPr>
          <w:t>https://vk.com/wall-184397039_698549</w:t>
        </w:r>
      </w:hyperlink>
    </w:p>
    <w:p w:rsidR="008F30D9" w:rsidRDefault="008F30D9" w:rsidP="008F30D9">
      <w:pPr>
        <w:pStyle w:val="a3"/>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Сайт НП «ЖКХ Контроль» (Москва)</w:t>
      </w:r>
    </w:p>
    <w:p w:rsidR="008F30D9" w:rsidRDefault="008F30D9" w:rsidP="008F30D9">
      <w:pPr>
        <w:pStyle w:val="a3"/>
        <w:jc w:val="both"/>
        <w:rPr>
          <w:sz w:val="24"/>
          <w:szCs w:val="24"/>
        </w:rPr>
      </w:pPr>
      <w:r>
        <w:rPr>
          <w:sz w:val="24"/>
          <w:szCs w:val="24"/>
        </w:rPr>
        <w:t xml:space="preserve">02.03.2026 г. </w:t>
      </w:r>
      <w:r w:rsidRPr="008F30D9">
        <w:rPr>
          <w:sz w:val="24"/>
          <w:szCs w:val="24"/>
        </w:rPr>
        <w:t>Платим за «Африку» в квартире</w:t>
      </w:r>
    </w:p>
    <w:p w:rsidR="008F30D9" w:rsidRDefault="008F30D9" w:rsidP="008F30D9">
      <w:pPr>
        <w:pStyle w:val="a3"/>
        <w:jc w:val="both"/>
        <w:rPr>
          <w:sz w:val="24"/>
          <w:szCs w:val="24"/>
        </w:rPr>
      </w:pPr>
      <w:hyperlink r:id="rId11" w:history="1">
        <w:r w:rsidRPr="00E87FA6">
          <w:rPr>
            <w:rStyle w:val="a4"/>
            <w:sz w:val="24"/>
            <w:szCs w:val="24"/>
          </w:rPr>
          <w:t>http://gkhkontrol.ru/2026/03/платим-за-африку-в-к</w:t>
        </w:r>
      </w:hyperlink>
    </w:p>
    <w:p w:rsidR="008F30D9" w:rsidRPr="008F30D9" w:rsidRDefault="008F30D9" w:rsidP="008F30D9">
      <w:pPr>
        <w:pStyle w:val="a3"/>
        <w:jc w:val="both"/>
        <w:rPr>
          <w:sz w:val="24"/>
          <w:szCs w:val="24"/>
        </w:rPr>
      </w:pPr>
      <w:r w:rsidRPr="008F30D9">
        <w:rPr>
          <w:sz w:val="24"/>
          <w:szCs w:val="24"/>
        </w:rPr>
        <w:t xml:space="preserve">Смотрим программу телеканала 78.ру «Неделя в Петербурге» с участием руководителя РЦОК СПб НП «ЖКХ Контроль» Аллой </w:t>
      </w:r>
      <w:proofErr w:type="spellStart"/>
      <w:r w:rsidRPr="008F30D9">
        <w:rPr>
          <w:sz w:val="24"/>
          <w:szCs w:val="24"/>
        </w:rPr>
        <w:t>Бредец</w:t>
      </w:r>
      <w:proofErr w:type="spellEnd"/>
      <w:r w:rsidRPr="008F30D9">
        <w:rPr>
          <w:sz w:val="24"/>
          <w:szCs w:val="24"/>
        </w:rPr>
        <w:t>.</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Ссылка на сюжет:</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https://vk.com/channel78news?z=video-148235461_456327732</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Ссылка на программу, сюжет с 35 мин 34 сек — https://78.ru/tv/programs/2026-03-01/nedelya-v-peterburge/nedelya-v-peterburge-0103261500</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lastRenderedPageBreak/>
        <w:t>Цифры в квитанциях за отопление формируются на основе нескольких факторов: наличия приборов учёта, площади помещения, нормативов потребления, показаний общедомового счётчика (если он есть) и тарифа на тепловую энергию. Способ расчёта зависит от конкретной ситуации в доме и квартире.</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Основные способы расчёта</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1. По показаниям индивидуального прибора учёта (ИПУ) в квартире</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Если в квартире установлен счётчик тепла, плата рассчитывается по его показаниям. Сколько счётчик насчитал, столько и оплачивает собственник. К этой сумме добавляется доля тепла, которая уходит на обогрев общедомовых помещений (лестничных площадок, лифтовых холлов и т. п.).</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2. По показаниям общедомового прибора учёта (ОДПУ)</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Если в доме есть общедомовой счётчик, а в квартирах — нет, плата распределяется пропорционально площади помещений. Общий объём тепла, потреблённый домом по ОДПУ, делится на общую площадь всех квартир и нежилых помещений, затем умножается на площадь конкретной квартиры и тариф.</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3. По нормативам</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Если в доме нет общедомового счётчика, расчёт ведётся по нормативам. Норматив — это расчётное количество тепловой энергии, необходимое для обогрева 1 м² жилья в течение месяца. Нормативы устанавливают региональные власти с учётом климатических условий, этажности дома и других факторов.</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Где проверить данные</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Площадь квартиры можно уточнить в документах на жильё.</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Нормативы потребления доступны в ГИС ЖКХ (раздел «Реестр нормативов потребления коммунальных услуг»).</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Тарифы публикуются на сайтах региональных комиссий по тарифам и других официальных ресурсах.</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Показания ОДПУ и детали расчёта можно запросить в управляющей компании.</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lastRenderedPageBreak/>
        <w:t xml:space="preserve">Если есть сомнения в правильности начислений, можно обратиться в управляющую организацию, </w:t>
      </w:r>
      <w:proofErr w:type="spellStart"/>
      <w:r w:rsidRPr="008F30D9">
        <w:rPr>
          <w:sz w:val="24"/>
          <w:szCs w:val="24"/>
        </w:rPr>
        <w:t>ресурсоснабжающую</w:t>
      </w:r>
      <w:proofErr w:type="spellEnd"/>
      <w:r w:rsidRPr="008F30D9">
        <w:rPr>
          <w:sz w:val="24"/>
          <w:szCs w:val="24"/>
        </w:rPr>
        <w:t xml:space="preserve"> компанию или Государственную жилищную инспекцию.</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roofErr w:type="spellStart"/>
      <w:r w:rsidRPr="008F30D9">
        <w:rPr>
          <w:sz w:val="24"/>
          <w:szCs w:val="24"/>
        </w:rPr>
        <w:t>Перетоп</w:t>
      </w:r>
      <w:proofErr w:type="spellEnd"/>
      <w:r w:rsidRPr="008F30D9">
        <w:rPr>
          <w:sz w:val="24"/>
          <w:szCs w:val="24"/>
        </w:rPr>
        <w:t xml:space="preserve"> в квартире — это превышение температуры воздуха в жилых помещениях сверх установленных норм. Такая ситуация считается оказанием коммунальной услуги ненадлежащего качества.</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Нормативные требования к температуре в помещениях</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Согласно п. 15 приложения 1 к постановлению Правительства РФ от 6 мая 2011 г. № 354, температура в жилых помещениях должна быть:</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-не ниже +18 </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 </w:t>
      </w:r>
      <w:proofErr w:type="gramStart"/>
      <w:r w:rsidRPr="008F30D9">
        <w:rPr>
          <w:sz w:val="24"/>
          <w:szCs w:val="24"/>
        </w:rPr>
        <w:t xml:space="preserve">-(в угловых комнатах — не ниже +20 </w:t>
      </w:r>
      <w:proofErr w:type="gramEnd"/>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-в районах с температурой наиболее холодной пятидневки (обеспеченностью 0,92) −31  C и ниже — не ниже +20 </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-в жилых помещениях и не ниже +22  в угловых комнатах.</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Допустимое превышение нормативной температуры — не более 4</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По ГОСТ 30494</w:t>
      </w:r>
      <w:r w:rsidRPr="008F30D9">
        <w:rPr>
          <w:rFonts w:ascii="Cambria Math" w:hAnsi="Cambria Math" w:cs="Cambria Math"/>
          <w:sz w:val="24"/>
          <w:szCs w:val="24"/>
        </w:rPr>
        <w:t>‑</w:t>
      </w:r>
      <w:r w:rsidRPr="008F30D9">
        <w:rPr>
          <w:sz w:val="24"/>
          <w:szCs w:val="24"/>
        </w:rPr>
        <w:t xml:space="preserve">2011 </w:t>
      </w:r>
      <w:r w:rsidRPr="008F30D9">
        <w:rPr>
          <w:rFonts w:ascii="Calibri" w:hAnsi="Calibri" w:cs="Calibri"/>
          <w:sz w:val="24"/>
          <w:szCs w:val="24"/>
        </w:rPr>
        <w:t>выделяют</w:t>
      </w:r>
      <w:r w:rsidRPr="008F30D9">
        <w:rPr>
          <w:sz w:val="24"/>
          <w:szCs w:val="24"/>
        </w:rPr>
        <w:t>:</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оптимальную температуру воздуха: 21–23 </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допустимую температуру воздуха: 20–24 </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Если температура в квартире стабильно выше +24–25  и для комфорта приходится проветривать помещение — это </w:t>
      </w:r>
      <w:proofErr w:type="spellStart"/>
      <w:r w:rsidRPr="008F30D9">
        <w:rPr>
          <w:sz w:val="24"/>
          <w:szCs w:val="24"/>
        </w:rPr>
        <w:t>перетоп</w:t>
      </w:r>
      <w:proofErr w:type="spellEnd"/>
      <w:r w:rsidRPr="008F30D9">
        <w:rPr>
          <w:sz w:val="24"/>
          <w:szCs w:val="24"/>
        </w:rPr>
        <w:t>.</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Основные причины </w:t>
      </w:r>
      <w:proofErr w:type="spellStart"/>
      <w:r w:rsidRPr="008F30D9">
        <w:rPr>
          <w:sz w:val="24"/>
          <w:szCs w:val="24"/>
        </w:rPr>
        <w:t>перетопа</w:t>
      </w:r>
      <w:proofErr w:type="spellEnd"/>
      <w:r w:rsidRPr="008F30D9">
        <w:rPr>
          <w:sz w:val="24"/>
          <w:szCs w:val="24"/>
        </w:rPr>
        <w:t>:</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-Неправильная настройка теплового (элеваторного) узла дома — инженерная настройка оборудования нарушена (например, подача теплоносителя не учитывает реальную температуру на улице).</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-Износ или неисправность оборудования — изношенные задвижки, регуляторы или сам элеваторный узел не выполняют свою функцию.</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w:t>
      </w:r>
      <w:proofErr w:type="spellStart"/>
      <w:r w:rsidRPr="008F30D9">
        <w:rPr>
          <w:sz w:val="24"/>
          <w:szCs w:val="24"/>
        </w:rPr>
        <w:t>Разрегулировка</w:t>
      </w:r>
      <w:proofErr w:type="spellEnd"/>
      <w:r w:rsidRPr="008F30D9">
        <w:rPr>
          <w:sz w:val="24"/>
          <w:szCs w:val="24"/>
        </w:rPr>
        <w:t xml:space="preserve"> в системе отопления:</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в домах с вертикальной (стояковой) разводкой </w:t>
      </w:r>
      <w:proofErr w:type="spellStart"/>
      <w:r w:rsidRPr="008F30D9">
        <w:rPr>
          <w:sz w:val="24"/>
          <w:szCs w:val="24"/>
        </w:rPr>
        <w:t>перетоп</w:t>
      </w:r>
      <w:proofErr w:type="spellEnd"/>
      <w:r w:rsidRPr="008F30D9">
        <w:rPr>
          <w:sz w:val="24"/>
          <w:szCs w:val="24"/>
        </w:rPr>
        <w:t xml:space="preserve"> часто возникает на верхних этажах, куда теплоноситель поступает максимально </w:t>
      </w:r>
      <w:proofErr w:type="gramStart"/>
      <w:r w:rsidRPr="008F30D9">
        <w:rPr>
          <w:sz w:val="24"/>
          <w:szCs w:val="24"/>
        </w:rPr>
        <w:t>нагретым</w:t>
      </w:r>
      <w:proofErr w:type="gramEnd"/>
      <w:r w:rsidRPr="008F30D9">
        <w:rPr>
          <w:sz w:val="24"/>
          <w:szCs w:val="24"/>
        </w:rPr>
        <w:t>;</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неправильная балансировка системы между стояками приводит к перегреву одних квартир и </w:t>
      </w:r>
      <w:proofErr w:type="spellStart"/>
      <w:r w:rsidRPr="008F30D9">
        <w:rPr>
          <w:sz w:val="24"/>
          <w:szCs w:val="24"/>
        </w:rPr>
        <w:t>недогреву</w:t>
      </w:r>
      <w:proofErr w:type="spellEnd"/>
      <w:r w:rsidRPr="008F30D9">
        <w:rPr>
          <w:sz w:val="24"/>
          <w:szCs w:val="24"/>
        </w:rPr>
        <w:t xml:space="preserve"> других.</w:t>
      </w:r>
    </w:p>
    <w:p w:rsidR="008F30D9" w:rsidRPr="008F30D9" w:rsidRDefault="008F30D9" w:rsidP="008F30D9">
      <w:pPr>
        <w:pStyle w:val="a3"/>
        <w:jc w:val="both"/>
        <w:rPr>
          <w:sz w:val="24"/>
          <w:szCs w:val="24"/>
        </w:rPr>
      </w:pPr>
    </w:p>
    <w:p w:rsidR="008F30D9" w:rsidRDefault="008F30D9" w:rsidP="008F30D9">
      <w:pPr>
        <w:pStyle w:val="a3"/>
        <w:jc w:val="both"/>
        <w:rPr>
          <w:sz w:val="24"/>
          <w:szCs w:val="24"/>
        </w:rPr>
      </w:pPr>
      <w:r w:rsidRPr="008F30D9">
        <w:rPr>
          <w:sz w:val="24"/>
          <w:szCs w:val="24"/>
        </w:rPr>
        <w:t xml:space="preserve">Краткий итог: </w:t>
      </w:r>
      <w:proofErr w:type="spellStart"/>
      <w:r w:rsidRPr="008F30D9">
        <w:rPr>
          <w:sz w:val="24"/>
          <w:szCs w:val="24"/>
        </w:rPr>
        <w:t>перетоп</w:t>
      </w:r>
      <w:proofErr w:type="spellEnd"/>
      <w:r w:rsidRPr="008F30D9">
        <w:rPr>
          <w:sz w:val="24"/>
          <w:szCs w:val="24"/>
        </w:rPr>
        <w:t xml:space="preserve"> — это не только дискомфорт, но и признак неэффективного использования энергоресурсов. Ответственность за регулировку системы отопления лежит на управляющей компании. При выявлении проблемы важно зафиксировать факт нарушения и официально обратиться за перерасчётом.</w:t>
      </w:r>
    </w:p>
    <w:p w:rsidR="008F30D9" w:rsidRDefault="008F30D9" w:rsidP="008F30D9">
      <w:pPr>
        <w:pStyle w:val="a3"/>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Телеканал «78.ру»</w:t>
      </w:r>
    </w:p>
    <w:p w:rsidR="008F30D9" w:rsidRDefault="008F30D9" w:rsidP="008F30D9">
      <w:pPr>
        <w:pStyle w:val="a3"/>
        <w:jc w:val="both"/>
        <w:rPr>
          <w:sz w:val="24"/>
          <w:szCs w:val="24"/>
        </w:rPr>
      </w:pPr>
      <w:r>
        <w:rPr>
          <w:sz w:val="24"/>
          <w:szCs w:val="24"/>
        </w:rPr>
        <w:t>Программа «неделя в Петербурге»</w:t>
      </w:r>
    </w:p>
    <w:p w:rsidR="008F30D9" w:rsidRDefault="008F30D9" w:rsidP="008F30D9">
      <w:pPr>
        <w:jc w:val="both"/>
        <w:rPr>
          <w:sz w:val="24"/>
          <w:szCs w:val="24"/>
        </w:rPr>
      </w:pPr>
      <w:r>
        <w:rPr>
          <w:sz w:val="24"/>
          <w:szCs w:val="24"/>
        </w:rPr>
        <w:t xml:space="preserve">              </w:t>
      </w:r>
      <w:r w:rsidRPr="008F30D9">
        <w:rPr>
          <w:sz w:val="24"/>
          <w:szCs w:val="24"/>
        </w:rPr>
        <w:t xml:space="preserve">Ссылка на сюжет: </w:t>
      </w:r>
      <w:hyperlink r:id="rId12" w:history="1">
        <w:r w:rsidRPr="00E87FA6">
          <w:rPr>
            <w:rStyle w:val="a4"/>
            <w:sz w:val="24"/>
            <w:szCs w:val="24"/>
          </w:rPr>
          <w:t>https://vk.com/channel78news?z=video-148235461_456327732</w:t>
        </w:r>
      </w:hyperlink>
      <w:r w:rsidRPr="008F30D9">
        <w:rPr>
          <w:sz w:val="24"/>
          <w:szCs w:val="24"/>
        </w:rPr>
        <w:t xml:space="preserve"> </w:t>
      </w:r>
    </w:p>
    <w:p w:rsidR="008F30D9" w:rsidRDefault="008F30D9" w:rsidP="008F30D9">
      <w:pPr>
        <w:jc w:val="both"/>
        <w:rPr>
          <w:sz w:val="24"/>
          <w:szCs w:val="24"/>
        </w:rPr>
      </w:pPr>
      <w:r>
        <w:rPr>
          <w:sz w:val="24"/>
          <w:szCs w:val="24"/>
        </w:rPr>
        <w:t xml:space="preserve">                </w:t>
      </w:r>
      <w:r w:rsidRPr="008F30D9">
        <w:rPr>
          <w:sz w:val="24"/>
          <w:szCs w:val="24"/>
        </w:rPr>
        <w:t xml:space="preserve">Ссылка на программу, сюжет с 35 мин 34 сек — </w:t>
      </w:r>
      <w:hyperlink r:id="rId13" w:history="1">
        <w:r w:rsidRPr="00E87FA6">
          <w:rPr>
            <w:rStyle w:val="a4"/>
            <w:sz w:val="24"/>
            <w:szCs w:val="24"/>
          </w:rPr>
          <w:t>https://78.ru/tv/programs/2026-03-01/nedelya-v-peterburge/nedelya-v-peterburge-0103261500</w:t>
        </w:r>
      </w:hyperlink>
    </w:p>
    <w:p w:rsidR="008F30D9" w:rsidRDefault="008F30D9" w:rsidP="008F30D9">
      <w:pPr>
        <w:jc w:val="both"/>
        <w:rPr>
          <w:sz w:val="24"/>
          <w:szCs w:val="24"/>
        </w:rPr>
      </w:pPr>
    </w:p>
    <w:p w:rsidR="008F30D9" w:rsidRDefault="008F30D9" w:rsidP="008F30D9">
      <w:pPr>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Сайт НП «ЖКХ Контроль» (Москва)</w:t>
      </w:r>
    </w:p>
    <w:p w:rsidR="008F30D9" w:rsidRDefault="008F30D9" w:rsidP="008F30D9">
      <w:pPr>
        <w:pStyle w:val="a3"/>
        <w:jc w:val="both"/>
        <w:rPr>
          <w:sz w:val="24"/>
          <w:szCs w:val="24"/>
        </w:rPr>
      </w:pPr>
      <w:r>
        <w:rPr>
          <w:sz w:val="24"/>
          <w:szCs w:val="24"/>
        </w:rPr>
        <w:t xml:space="preserve">02.03.2026 г. </w:t>
      </w:r>
      <w:r w:rsidRPr="008F30D9">
        <w:rPr>
          <w:sz w:val="24"/>
          <w:szCs w:val="24"/>
        </w:rPr>
        <w:t>Незаконные перепланировки предложили вносить в реестр недвижимости. Что это даст покупателям жилья</w:t>
      </w:r>
    </w:p>
    <w:p w:rsidR="008F30D9" w:rsidRDefault="008F30D9" w:rsidP="008F30D9">
      <w:pPr>
        <w:pStyle w:val="a3"/>
        <w:jc w:val="both"/>
        <w:rPr>
          <w:sz w:val="24"/>
          <w:szCs w:val="24"/>
        </w:rPr>
      </w:pPr>
      <w:hyperlink r:id="rId14" w:history="1">
        <w:r w:rsidRPr="00E87FA6">
          <w:rPr>
            <w:rStyle w:val="a4"/>
            <w:sz w:val="24"/>
            <w:szCs w:val="24"/>
          </w:rPr>
          <w:t>http://gkhkontrol.ru/2026/03/незаконные-переплани</w:t>
        </w:r>
      </w:hyperlink>
    </w:p>
    <w:p w:rsidR="008F30D9" w:rsidRPr="008F30D9" w:rsidRDefault="008F30D9" w:rsidP="008F30D9">
      <w:pPr>
        <w:pStyle w:val="a3"/>
        <w:jc w:val="both"/>
        <w:rPr>
          <w:sz w:val="24"/>
          <w:szCs w:val="24"/>
        </w:rPr>
      </w:pPr>
      <w:r w:rsidRPr="008F30D9">
        <w:rPr>
          <w:sz w:val="24"/>
          <w:szCs w:val="24"/>
        </w:rPr>
        <w:t>В Петербурге предложили вносить незаконные перепланировки в реестр недвижимости</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В Северной столице разработали новый способ борьбы с несогласованными перепланировками квартир. Жилищный комитет Санкт-Петербурга подготовил проект федерального закона, который предусматривает внесение сведений о таких изменениях в Единый государственный реестр недвижимости (ЕГРН). Документ направили на рассмотрение в Минстрой России.</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В 2025 году такие «самоволки» выявили в каждой третьей из полутора тысяч проверенных питерских квартир. Собственники повадились делить коммуналки на крохотные студии с грубейшими нарушениями правил размещения мокрых зон. К примеру, владелец двухкомнатной квартиры в доме-памятнике на набережной Фонтанки устроил в ней </w:t>
      </w:r>
      <w:proofErr w:type="gramStart"/>
      <w:r w:rsidRPr="008F30D9">
        <w:rPr>
          <w:sz w:val="24"/>
          <w:szCs w:val="24"/>
        </w:rPr>
        <w:t>аж</w:t>
      </w:r>
      <w:proofErr w:type="gramEnd"/>
      <w:r w:rsidRPr="008F30D9">
        <w:rPr>
          <w:sz w:val="24"/>
          <w:szCs w:val="24"/>
        </w:rPr>
        <w:t xml:space="preserve"> четыре санузла. А гражданка Китая «нарезала» свою </w:t>
      </w:r>
      <w:r w:rsidRPr="008F30D9">
        <w:rPr>
          <w:sz w:val="24"/>
          <w:szCs w:val="24"/>
        </w:rPr>
        <w:lastRenderedPageBreak/>
        <w:t xml:space="preserve">27-метровую комнату на Васильевском острове на три </w:t>
      </w:r>
      <w:proofErr w:type="spellStart"/>
      <w:r w:rsidRPr="008F30D9">
        <w:rPr>
          <w:sz w:val="24"/>
          <w:szCs w:val="24"/>
        </w:rPr>
        <w:t>микростудии</w:t>
      </w:r>
      <w:proofErr w:type="spellEnd"/>
      <w:r w:rsidRPr="008F30D9">
        <w:rPr>
          <w:sz w:val="24"/>
          <w:szCs w:val="24"/>
        </w:rPr>
        <w:t xml:space="preserve"> и каждую оборудовала сантехникой — от ванны до унитаза. В этих и многих других случаях суд обязал собственников вернуть все «как было». </w:t>
      </w:r>
      <w:proofErr w:type="gramStart"/>
      <w:r w:rsidRPr="008F30D9">
        <w:rPr>
          <w:sz w:val="24"/>
          <w:szCs w:val="24"/>
        </w:rPr>
        <w:t>Но именно в ходе «обратного процесса» в августе прошлого года в квартире дома на Невском, 103, обрушился пол и под завалами погиб рабочий.</w:t>
      </w:r>
      <w:proofErr w:type="gramEnd"/>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Петербуржцы сообщают </w:t>
      </w:r>
      <w:proofErr w:type="gramStart"/>
      <w:r w:rsidRPr="008F30D9">
        <w:rPr>
          <w:sz w:val="24"/>
          <w:szCs w:val="24"/>
        </w:rPr>
        <w:t>о</w:t>
      </w:r>
      <w:proofErr w:type="gramEnd"/>
      <w:r w:rsidRPr="008F30D9">
        <w:rPr>
          <w:sz w:val="24"/>
          <w:szCs w:val="24"/>
        </w:rPr>
        <w:t xml:space="preserve"> все новых случаях «самоволки». «Соседи сверху устроили ванную комнату в кладовой и постоянно нас затапливают», — сетует житель центра города Денис. «Два года назад я купила </w:t>
      </w:r>
      <w:proofErr w:type="spellStart"/>
      <w:r w:rsidRPr="008F30D9">
        <w:rPr>
          <w:sz w:val="24"/>
          <w:szCs w:val="24"/>
        </w:rPr>
        <w:t>однушку</w:t>
      </w:r>
      <w:proofErr w:type="spellEnd"/>
      <w:r w:rsidRPr="008F30D9">
        <w:rPr>
          <w:sz w:val="24"/>
          <w:szCs w:val="24"/>
        </w:rPr>
        <w:t xml:space="preserve"> в новостройке и горя не знала, пока соседи снизу не затеяли масштабный ремонт, который на поверку оказался перепланировкой с переносом инженерных сетей. Они так поменяли трубы в ванной, что стали меня заливать — снизу верх!» — рассказывает жительница Красносельского района Наталья Спицына.</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Покупатели такого жилья получают неприятный сюрприз, нарушения им приходится устранять за свой счет. А в реестре фиксируются только согласованные изменения. Поэтому и предлагают его дополнить. «Покупатель уже не сможет сослаться на то, что он якобы не знал об изменениях, и ему придется брать на себя все риски», — пояснили «РГ» в жилищном комитете. Если квартире </w:t>
      </w:r>
      <w:proofErr w:type="gramStart"/>
      <w:r w:rsidRPr="008F30D9">
        <w:rPr>
          <w:sz w:val="24"/>
          <w:szCs w:val="24"/>
        </w:rPr>
        <w:t>вернут исходный вид данные можно будет</w:t>
      </w:r>
      <w:proofErr w:type="gramEnd"/>
      <w:r w:rsidRPr="008F30D9">
        <w:rPr>
          <w:sz w:val="24"/>
          <w:szCs w:val="24"/>
        </w:rPr>
        <w:t xml:space="preserve"> убрать из реестра.</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 Внесение самовольных перепланировок в ЕГРН будет благом для покупателей, — отмечает руководитель регионального центра «ЖКХ Контроль» Алла </w:t>
      </w:r>
      <w:proofErr w:type="spellStart"/>
      <w:r w:rsidRPr="008F30D9">
        <w:rPr>
          <w:sz w:val="24"/>
          <w:szCs w:val="24"/>
        </w:rPr>
        <w:t>Бредец</w:t>
      </w:r>
      <w:proofErr w:type="spellEnd"/>
      <w:r w:rsidRPr="008F30D9">
        <w:rPr>
          <w:sz w:val="24"/>
          <w:szCs w:val="24"/>
        </w:rPr>
        <w:t>. — У них не всегда есть возможность получить техпаспорт или поэтажный план дома. А в предоставляемых документах не исключены фальсификации. Появление такой информации в реестре поможет и управляющим компаниям: они будут знать, где в доме произведены незаконные изменения, которые зачастую затрагивают инженерные сети.</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Сделать перепланировку законно, кстати, довольно сложно. Процесс долгий: подготовка проекта в специализированной организации, сбор и подача документов, вынесение решения (до 45 дней), вызов комиссии для приемки — еще до 30 дней. Может, поэтому у многих возникает соблазн ничего не согласовывать?</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p>
    <w:p w:rsidR="008F30D9" w:rsidRDefault="008F30D9" w:rsidP="008F30D9">
      <w:pPr>
        <w:pStyle w:val="a3"/>
        <w:jc w:val="both"/>
        <w:rPr>
          <w:sz w:val="24"/>
          <w:szCs w:val="24"/>
        </w:rPr>
      </w:pPr>
      <w:r w:rsidRPr="008F30D9">
        <w:rPr>
          <w:sz w:val="24"/>
          <w:szCs w:val="24"/>
        </w:rPr>
        <w:t xml:space="preserve">Марина Ледяева («Российская газета», Санкт-Петербург): </w:t>
      </w:r>
      <w:hyperlink r:id="rId15" w:history="1">
        <w:r w:rsidRPr="00E87FA6">
          <w:rPr>
            <w:rStyle w:val="a4"/>
            <w:sz w:val="24"/>
            <w:szCs w:val="24"/>
          </w:rPr>
          <w:t>https://rg.ru/2026/02/26/reg-szfo/domostroj-v-kvartire.html?utm_referrer=https%3A%2F%2Fe.mail.ru%2F</w:t>
        </w:r>
      </w:hyperlink>
    </w:p>
    <w:p w:rsidR="008F30D9" w:rsidRDefault="008F30D9" w:rsidP="008F30D9">
      <w:pPr>
        <w:pStyle w:val="a3"/>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Издание «Российская газета», Санкт-Петербург</w:t>
      </w:r>
    </w:p>
    <w:p w:rsidR="008F30D9" w:rsidRDefault="008F30D9" w:rsidP="008F30D9">
      <w:pPr>
        <w:pStyle w:val="a3"/>
        <w:jc w:val="both"/>
        <w:rPr>
          <w:sz w:val="24"/>
          <w:szCs w:val="24"/>
        </w:rPr>
      </w:pPr>
      <w:r w:rsidRPr="008F30D9">
        <w:rPr>
          <w:sz w:val="24"/>
          <w:szCs w:val="24"/>
        </w:rPr>
        <w:lastRenderedPageBreak/>
        <w:t xml:space="preserve"> </w:t>
      </w:r>
      <w:hyperlink r:id="rId16" w:history="1">
        <w:r w:rsidRPr="00E87FA6">
          <w:rPr>
            <w:rStyle w:val="a4"/>
            <w:sz w:val="24"/>
            <w:szCs w:val="24"/>
          </w:rPr>
          <w:t>https://rg.ru/2026/02/26/reg-szfo/domostroj-v-kvartire.html?utm_referrer=https%3A%2F%2Fe.mail.ru%2F</w:t>
        </w:r>
      </w:hyperlink>
    </w:p>
    <w:p w:rsidR="008F30D9" w:rsidRPr="008F30D9" w:rsidRDefault="008F30D9" w:rsidP="008F30D9">
      <w:pPr>
        <w:pStyle w:val="a3"/>
        <w:jc w:val="both"/>
        <w:rPr>
          <w:sz w:val="24"/>
          <w:szCs w:val="24"/>
        </w:rPr>
      </w:pPr>
    </w:p>
    <w:p w:rsidR="008F30D9" w:rsidRPr="008F30D9" w:rsidRDefault="008F30D9" w:rsidP="008F30D9">
      <w:pPr>
        <w:pStyle w:val="a3"/>
        <w:numPr>
          <w:ilvl w:val="0"/>
          <w:numId w:val="1"/>
        </w:numPr>
        <w:jc w:val="both"/>
        <w:rPr>
          <w:b/>
          <w:sz w:val="24"/>
          <w:szCs w:val="24"/>
        </w:rPr>
      </w:pPr>
      <w:r w:rsidRPr="008F30D9">
        <w:rPr>
          <w:b/>
          <w:sz w:val="24"/>
          <w:szCs w:val="24"/>
        </w:rPr>
        <w:t>Сайт НП «ЖКХ Контроль» (Москва)</w:t>
      </w:r>
    </w:p>
    <w:p w:rsidR="008F30D9" w:rsidRDefault="008F30D9" w:rsidP="008F30D9">
      <w:pPr>
        <w:pStyle w:val="a3"/>
        <w:jc w:val="both"/>
        <w:rPr>
          <w:sz w:val="24"/>
          <w:szCs w:val="24"/>
        </w:rPr>
      </w:pPr>
      <w:r>
        <w:rPr>
          <w:sz w:val="24"/>
          <w:szCs w:val="24"/>
        </w:rPr>
        <w:t xml:space="preserve">10.03.2026 г. </w:t>
      </w:r>
      <w:proofErr w:type="spellStart"/>
      <w:r w:rsidRPr="008F30D9">
        <w:rPr>
          <w:sz w:val="24"/>
          <w:szCs w:val="24"/>
        </w:rPr>
        <w:t>Кабмин</w:t>
      </w:r>
      <w:proofErr w:type="spellEnd"/>
      <w:r w:rsidRPr="008F30D9">
        <w:rPr>
          <w:sz w:val="24"/>
          <w:szCs w:val="24"/>
        </w:rPr>
        <w:t xml:space="preserve"> обновил Стратегию </w:t>
      </w:r>
      <w:proofErr w:type="spellStart"/>
      <w:r w:rsidRPr="008F30D9">
        <w:rPr>
          <w:sz w:val="24"/>
          <w:szCs w:val="24"/>
        </w:rPr>
        <w:t>цифровизации</w:t>
      </w:r>
      <w:proofErr w:type="spellEnd"/>
      <w:r w:rsidRPr="008F30D9">
        <w:rPr>
          <w:sz w:val="24"/>
          <w:szCs w:val="24"/>
        </w:rPr>
        <w:t xml:space="preserve"> строительства и ЖКХ до 2030</w:t>
      </w:r>
    </w:p>
    <w:p w:rsidR="008F30D9" w:rsidRDefault="008F30D9" w:rsidP="008F30D9">
      <w:pPr>
        <w:pStyle w:val="a3"/>
        <w:jc w:val="both"/>
        <w:rPr>
          <w:sz w:val="24"/>
          <w:szCs w:val="24"/>
        </w:rPr>
      </w:pPr>
      <w:hyperlink r:id="rId17" w:history="1">
        <w:r w:rsidRPr="00E87FA6">
          <w:rPr>
            <w:rStyle w:val="a4"/>
            <w:sz w:val="24"/>
            <w:szCs w:val="24"/>
          </w:rPr>
          <w:t>http://gkhkontrol.ru/2026/03/кабмин-обновил-страт</w:t>
        </w:r>
      </w:hyperlink>
    </w:p>
    <w:p w:rsidR="008F30D9" w:rsidRPr="008F30D9" w:rsidRDefault="008F30D9" w:rsidP="008F30D9">
      <w:pPr>
        <w:pStyle w:val="a3"/>
        <w:jc w:val="both"/>
        <w:rPr>
          <w:sz w:val="24"/>
          <w:szCs w:val="24"/>
        </w:rPr>
      </w:pPr>
      <w:r w:rsidRPr="008F30D9">
        <w:rPr>
          <w:sz w:val="24"/>
          <w:szCs w:val="24"/>
        </w:rPr>
        <w:t>Правительство России утвердило направления цифровой трансформации строительства и жилищно-коммунального хозяйства. Цель документа – создать отраслевые информационные платформы, развить ГИС ЖКХ и перевести административные процедуры в электронный формат.</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В июле </w:t>
      </w:r>
      <w:proofErr w:type="spellStart"/>
      <w:r w:rsidRPr="008F30D9">
        <w:rPr>
          <w:sz w:val="24"/>
          <w:szCs w:val="24"/>
        </w:rPr>
        <w:t>кабмин</w:t>
      </w:r>
      <w:proofErr w:type="spellEnd"/>
      <w:r w:rsidRPr="008F30D9">
        <w:rPr>
          <w:sz w:val="24"/>
          <w:szCs w:val="24"/>
        </w:rPr>
        <w:t xml:space="preserve"> определил Концепцию </w:t>
      </w:r>
      <w:proofErr w:type="spellStart"/>
      <w:r w:rsidRPr="008F30D9">
        <w:rPr>
          <w:sz w:val="24"/>
          <w:szCs w:val="24"/>
        </w:rPr>
        <w:t>цифровизации</w:t>
      </w:r>
      <w:proofErr w:type="spellEnd"/>
      <w:r w:rsidRPr="008F30D9">
        <w:rPr>
          <w:sz w:val="24"/>
          <w:szCs w:val="24"/>
        </w:rPr>
        <w:t xml:space="preserve"> МКД до 2030 года. Документ содержит меры по внедрению современных технологий в ЖКХ, повышению комфорта жителей и </w:t>
      </w:r>
      <w:proofErr w:type="spellStart"/>
      <w:r w:rsidRPr="008F30D9">
        <w:rPr>
          <w:sz w:val="24"/>
          <w:szCs w:val="24"/>
        </w:rPr>
        <w:t>энергоэффективности</w:t>
      </w:r>
      <w:proofErr w:type="spellEnd"/>
      <w:r w:rsidRPr="008F30D9">
        <w:rPr>
          <w:sz w:val="24"/>
          <w:szCs w:val="24"/>
        </w:rPr>
        <w:t xml:space="preserve"> жилфонда, развитию российских решений (.http://government.ru/docs/55766/).</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Следующим шагом стало распоряжение Правительства РФ от 02.03.2026 № 398-р (http://publication.pravo.gov.ru/), которым утверждена Стратегия информационной трансформации отрасли. Для её реализации запланировано несколько ключевых проектов:</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создать единые </w:t>
      </w:r>
      <w:proofErr w:type="gramStart"/>
      <w:r w:rsidRPr="008F30D9">
        <w:rPr>
          <w:sz w:val="24"/>
          <w:szCs w:val="24"/>
        </w:rPr>
        <w:t>кросс-отраслевые</w:t>
      </w:r>
      <w:proofErr w:type="gramEnd"/>
      <w:r w:rsidRPr="008F30D9">
        <w:rPr>
          <w:sz w:val="24"/>
          <w:szCs w:val="24"/>
        </w:rPr>
        <w:t xml:space="preserve"> цифровые системы на платформе «</w:t>
      </w:r>
      <w:proofErr w:type="spellStart"/>
      <w:r w:rsidRPr="008F30D9">
        <w:rPr>
          <w:sz w:val="24"/>
          <w:szCs w:val="24"/>
        </w:rPr>
        <w:t>ГосТех</w:t>
      </w:r>
      <w:proofErr w:type="spellEnd"/>
      <w:r w:rsidRPr="008F30D9">
        <w:rPr>
          <w:sz w:val="24"/>
          <w:szCs w:val="24"/>
        </w:rPr>
        <w:t>», доступные во всех регионах;</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запустить сервисы «Управление строительством» и «Объекты коммунальной инфраструктуры», которые позволят перевести административные процедуры в электронный вид;</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внедрить инструмент управления жилищно-коммунальным хозяйством через систему и приложение «</w:t>
      </w:r>
      <w:proofErr w:type="spellStart"/>
      <w:r w:rsidRPr="008F30D9">
        <w:rPr>
          <w:sz w:val="24"/>
          <w:szCs w:val="24"/>
        </w:rPr>
        <w:t>Госуслуги</w:t>
      </w:r>
      <w:proofErr w:type="spellEnd"/>
      <w:r w:rsidRPr="008F30D9">
        <w:rPr>
          <w:sz w:val="24"/>
          <w:szCs w:val="24"/>
        </w:rPr>
        <w:t xml:space="preserve"> Дом», что поможет контролировать капитальный ремонт МКД и проводить ОСС с онлайн-голосованием.</w:t>
      </w:r>
    </w:p>
    <w:p w:rsidR="008F30D9" w:rsidRPr="008F30D9" w:rsidRDefault="008F30D9" w:rsidP="008F30D9">
      <w:pPr>
        <w:pStyle w:val="a3"/>
        <w:jc w:val="both"/>
        <w:rPr>
          <w:sz w:val="24"/>
          <w:szCs w:val="24"/>
        </w:rPr>
      </w:pPr>
    </w:p>
    <w:p w:rsidR="008F30D9" w:rsidRPr="008F30D9" w:rsidRDefault="008F30D9" w:rsidP="008F30D9">
      <w:pPr>
        <w:pStyle w:val="a3"/>
        <w:jc w:val="both"/>
        <w:rPr>
          <w:sz w:val="24"/>
          <w:szCs w:val="24"/>
        </w:rPr>
      </w:pPr>
      <w:r w:rsidRPr="008F30D9">
        <w:rPr>
          <w:sz w:val="24"/>
          <w:szCs w:val="24"/>
        </w:rPr>
        <w:t xml:space="preserve">Главные цели этой работы – повышение производительности труда, сокращение инвестиционно-строительного цикла, </w:t>
      </w:r>
      <w:proofErr w:type="spellStart"/>
      <w:r w:rsidRPr="008F30D9">
        <w:rPr>
          <w:sz w:val="24"/>
          <w:szCs w:val="24"/>
        </w:rPr>
        <w:t>цифровизация</w:t>
      </w:r>
      <w:proofErr w:type="spellEnd"/>
      <w:r w:rsidRPr="008F30D9">
        <w:rPr>
          <w:sz w:val="24"/>
          <w:szCs w:val="24"/>
        </w:rPr>
        <w:t xml:space="preserve"> административных процедур.</w:t>
      </w:r>
    </w:p>
    <w:p w:rsidR="008F30D9" w:rsidRPr="008F30D9" w:rsidRDefault="008F30D9" w:rsidP="008F30D9">
      <w:pPr>
        <w:pStyle w:val="a3"/>
        <w:jc w:val="both"/>
        <w:rPr>
          <w:sz w:val="24"/>
          <w:szCs w:val="24"/>
        </w:rPr>
      </w:pPr>
    </w:p>
    <w:p w:rsidR="008F30D9" w:rsidRDefault="008F30D9" w:rsidP="008F30D9">
      <w:pPr>
        <w:pStyle w:val="a3"/>
        <w:jc w:val="both"/>
        <w:rPr>
          <w:sz w:val="24"/>
          <w:szCs w:val="24"/>
        </w:rPr>
      </w:pPr>
      <w:r w:rsidRPr="008F30D9">
        <w:rPr>
          <w:sz w:val="24"/>
          <w:szCs w:val="24"/>
        </w:rPr>
        <w:t xml:space="preserve">«Обновленные положения синхронизированы с действующими государственными программами и национальным проектом «Инфраструктура для жизни». По большому счёту в документе перечислены всё те же меры, что реализуются уже сейчас и хорошо известны. Сами по себе эти меры не помогут починить ржавые трубопроводы и не обновят котельные. </w:t>
      </w:r>
      <w:proofErr w:type="spellStart"/>
      <w:r w:rsidRPr="008F30D9">
        <w:rPr>
          <w:sz w:val="24"/>
          <w:szCs w:val="24"/>
        </w:rPr>
        <w:t>Цифровизация</w:t>
      </w:r>
      <w:proofErr w:type="spellEnd"/>
      <w:r w:rsidRPr="008F30D9">
        <w:rPr>
          <w:sz w:val="24"/>
          <w:szCs w:val="24"/>
        </w:rPr>
        <w:t xml:space="preserve">, как таковая, никак не отражается на материальных активах и должна сочетаться с очень серьёзными </w:t>
      </w:r>
      <w:r w:rsidRPr="008F30D9">
        <w:rPr>
          <w:sz w:val="24"/>
          <w:szCs w:val="24"/>
        </w:rPr>
        <w:lastRenderedPageBreak/>
        <w:t>вложениями в модернизацию и обновление инфраструктуры»</w:t>
      </w:r>
      <w:proofErr w:type="gramStart"/>
      <w:r w:rsidRPr="008F30D9">
        <w:rPr>
          <w:sz w:val="24"/>
          <w:szCs w:val="24"/>
        </w:rPr>
        <w:t>,-</w:t>
      </w:r>
      <w:proofErr w:type="gramEnd"/>
      <w:r w:rsidRPr="008F30D9">
        <w:rPr>
          <w:sz w:val="24"/>
          <w:szCs w:val="24"/>
        </w:rPr>
        <w:t xml:space="preserve">поделилась руководитель РЦОК СПб НП «ЖКХ Контроль» Алла </w:t>
      </w:r>
      <w:proofErr w:type="spellStart"/>
      <w:r w:rsidRPr="008F30D9">
        <w:rPr>
          <w:sz w:val="24"/>
          <w:szCs w:val="24"/>
        </w:rPr>
        <w:t>Бредец</w:t>
      </w:r>
      <w:proofErr w:type="spellEnd"/>
      <w:r w:rsidRPr="008F30D9">
        <w:rPr>
          <w:sz w:val="24"/>
          <w:szCs w:val="24"/>
        </w:rPr>
        <w:t>.</w:t>
      </w:r>
    </w:p>
    <w:p w:rsidR="008F30D9" w:rsidRDefault="008F30D9" w:rsidP="008F30D9">
      <w:pPr>
        <w:pStyle w:val="a3"/>
        <w:jc w:val="both"/>
        <w:rPr>
          <w:sz w:val="24"/>
          <w:szCs w:val="24"/>
        </w:rPr>
      </w:pPr>
    </w:p>
    <w:p w:rsidR="008F30D9" w:rsidRDefault="008F30D9" w:rsidP="008F30D9">
      <w:pPr>
        <w:pStyle w:val="a3"/>
        <w:jc w:val="both"/>
        <w:rPr>
          <w:sz w:val="24"/>
          <w:szCs w:val="24"/>
        </w:rPr>
      </w:pPr>
    </w:p>
    <w:p w:rsidR="008F30D9" w:rsidRPr="008F30D9" w:rsidRDefault="008F30D9" w:rsidP="008F30D9">
      <w:pPr>
        <w:pStyle w:val="a3"/>
        <w:numPr>
          <w:ilvl w:val="0"/>
          <w:numId w:val="1"/>
        </w:numPr>
        <w:rPr>
          <w:b/>
          <w:sz w:val="24"/>
          <w:szCs w:val="24"/>
        </w:rPr>
      </w:pPr>
      <w:r w:rsidRPr="008F30D9">
        <w:rPr>
          <w:b/>
          <w:sz w:val="24"/>
          <w:szCs w:val="24"/>
        </w:rPr>
        <w:t>Сайт НП «ЖКХ Контроль» (Москва)</w:t>
      </w:r>
    </w:p>
    <w:p w:rsidR="008F30D9" w:rsidRDefault="008F30D9" w:rsidP="008F30D9">
      <w:pPr>
        <w:pStyle w:val="a3"/>
        <w:rPr>
          <w:sz w:val="24"/>
          <w:szCs w:val="24"/>
        </w:rPr>
      </w:pPr>
      <w:r>
        <w:rPr>
          <w:sz w:val="24"/>
          <w:szCs w:val="24"/>
        </w:rPr>
        <w:t>11.03.2026 г.</w:t>
      </w:r>
      <w:r w:rsidRPr="008F30D9">
        <w:t xml:space="preserve"> </w:t>
      </w:r>
      <w:r w:rsidRPr="008F30D9">
        <w:rPr>
          <w:sz w:val="24"/>
          <w:szCs w:val="24"/>
        </w:rPr>
        <w:t>Жителей Петербурга просят очищать свои балконы и оконные отливы от наледи</w:t>
      </w:r>
    </w:p>
    <w:p w:rsidR="00E20751" w:rsidRDefault="00E20751" w:rsidP="008F30D9">
      <w:pPr>
        <w:pStyle w:val="a3"/>
        <w:rPr>
          <w:sz w:val="24"/>
          <w:szCs w:val="24"/>
        </w:rPr>
      </w:pPr>
      <w:hyperlink r:id="rId18" w:history="1">
        <w:r w:rsidRPr="00E87FA6">
          <w:rPr>
            <w:rStyle w:val="a4"/>
            <w:sz w:val="24"/>
            <w:szCs w:val="24"/>
          </w:rPr>
          <w:t>http://gkhkontrol.ru/2026/03/жителей-петербурга-п</w:t>
        </w:r>
      </w:hyperlink>
    </w:p>
    <w:p w:rsidR="00E20751" w:rsidRPr="00E20751" w:rsidRDefault="00E20751" w:rsidP="00E20751">
      <w:pPr>
        <w:pStyle w:val="a3"/>
        <w:rPr>
          <w:sz w:val="24"/>
          <w:szCs w:val="24"/>
        </w:rPr>
      </w:pPr>
      <w:r w:rsidRPr="00E20751">
        <w:rPr>
          <w:sz w:val="24"/>
          <w:szCs w:val="24"/>
        </w:rPr>
        <w:t xml:space="preserve">Несмотря на то, что погода в Петербурге становится по настоящему весенней, застройщики и управляющие компании даже в период оттепели напоминают — собственники должны убирать от снега не только свои балконы, но и так называемые отливы. Тем более что снегопады в нашем регионе бывают даже в мае. Кто в ответе за сосульки разбирался Сергей </w:t>
      </w:r>
      <w:proofErr w:type="spellStart"/>
      <w:r w:rsidRPr="00E20751">
        <w:rPr>
          <w:sz w:val="24"/>
          <w:szCs w:val="24"/>
        </w:rPr>
        <w:t>Нечай</w:t>
      </w:r>
      <w:proofErr w:type="spellEnd"/>
      <w:r w:rsidRPr="00E20751">
        <w:rPr>
          <w:sz w:val="24"/>
          <w:szCs w:val="24"/>
        </w:rPr>
        <w:t>.</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Смотрите сюжет телеканала «Россия 1» с комментарием руководителя РЦОК СПб НП «ЖКХ Контроль» Аллой </w:t>
      </w:r>
      <w:proofErr w:type="spellStart"/>
      <w:r w:rsidRPr="00E20751">
        <w:rPr>
          <w:sz w:val="24"/>
          <w:szCs w:val="24"/>
        </w:rPr>
        <w:t>Бредец</w:t>
      </w:r>
      <w:proofErr w:type="spellEnd"/>
      <w:r w:rsidRPr="00E20751">
        <w:rPr>
          <w:sz w:val="24"/>
          <w:szCs w:val="24"/>
        </w:rPr>
        <w:t xml:space="preserve"> по ссылке: https://share.google/ldFVdJEGQIipucc4s</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Управляющая организация обязана обеспечить надлежащее содержание общего имущества в многоквартирном доме, в состав которого в том числе входят оконные отливы.</w:t>
      </w:r>
    </w:p>
    <w:p w:rsidR="00E20751" w:rsidRPr="00E20751" w:rsidRDefault="00E20751" w:rsidP="00E20751">
      <w:pPr>
        <w:pStyle w:val="a3"/>
        <w:rPr>
          <w:sz w:val="24"/>
          <w:szCs w:val="24"/>
        </w:rPr>
      </w:pP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&lt;Письмо&gt; Минстроя России от 02.09.2025 N 51933-ДН/04</w:t>
      </w:r>
      <w:proofErr w:type="gramStart"/>
      <w:r w:rsidRPr="00E20751">
        <w:rPr>
          <w:sz w:val="24"/>
          <w:szCs w:val="24"/>
        </w:rPr>
        <w:t xml:space="preserve"> &lt;О</w:t>
      </w:r>
      <w:proofErr w:type="gramEnd"/>
      <w:r w:rsidRPr="00E20751">
        <w:rPr>
          <w:sz w:val="24"/>
          <w:szCs w:val="24"/>
        </w:rPr>
        <w:t xml:space="preserve"> надлежащем содержании общего имущества в МКД&gt;</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Сообщается, в частности, что карнизы и оконные отливы предназначены для защиты фасада и наружных стен от воды, то есть обеспечивают сохранность общего имущества в МКД. </w:t>
      </w:r>
      <w:proofErr w:type="gramStart"/>
      <w:r w:rsidRPr="00E20751">
        <w:rPr>
          <w:sz w:val="24"/>
          <w:szCs w:val="24"/>
        </w:rPr>
        <w:t>Карнизы и оконные отливы являются неотъемлемой частью наружной стены МКД, которая, являясь несущей ограждающей конструкцией, входит в состав общего имущества в силу пункта 3 части 1 статьи 36 ЖК РФ и подпункта «в» пункта 2 Правил содержания общего имущества в многоквартирном доме, утвержденных Постановлением Правительства РФ от 13 августа 2006 г. N 491 (далее — Правила N 491).</w:t>
      </w:r>
      <w:proofErr w:type="gramEnd"/>
    </w:p>
    <w:p w:rsidR="00E20751" w:rsidRPr="00E20751" w:rsidRDefault="00E20751" w:rsidP="00E20751">
      <w:pPr>
        <w:pStyle w:val="a3"/>
        <w:rPr>
          <w:sz w:val="24"/>
          <w:szCs w:val="24"/>
        </w:rPr>
      </w:pPr>
    </w:p>
    <w:p w:rsidR="00E20751" w:rsidRDefault="00E20751" w:rsidP="00E20751">
      <w:pPr>
        <w:pStyle w:val="a3"/>
        <w:rPr>
          <w:sz w:val="24"/>
          <w:szCs w:val="24"/>
        </w:rPr>
      </w:pPr>
      <w:r w:rsidRPr="00E20751">
        <w:rPr>
          <w:sz w:val="24"/>
          <w:szCs w:val="24"/>
        </w:rPr>
        <w:t>Согласно пункту 4.10.2.1 Правил и норм технической эксплуатации жилищного фонда, утвержденных Постановлением Госстроя России от 27 сентября 2003 г. N 170,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w:t>
      </w:r>
    </w:p>
    <w:p w:rsidR="00E20751" w:rsidRDefault="00E20751" w:rsidP="00E20751">
      <w:pPr>
        <w:pStyle w:val="a3"/>
        <w:rPr>
          <w:sz w:val="24"/>
          <w:szCs w:val="24"/>
        </w:rPr>
      </w:pPr>
    </w:p>
    <w:p w:rsidR="00E20751" w:rsidRPr="00E20751" w:rsidRDefault="00E20751" w:rsidP="00E20751">
      <w:pPr>
        <w:pStyle w:val="a3"/>
        <w:numPr>
          <w:ilvl w:val="0"/>
          <w:numId w:val="1"/>
        </w:numPr>
        <w:rPr>
          <w:b/>
          <w:sz w:val="24"/>
          <w:szCs w:val="24"/>
        </w:rPr>
      </w:pPr>
      <w:r w:rsidRPr="00E20751">
        <w:rPr>
          <w:b/>
          <w:sz w:val="24"/>
          <w:szCs w:val="24"/>
        </w:rPr>
        <w:t>Телеканал «Россия-1»</w:t>
      </w:r>
    </w:p>
    <w:p w:rsidR="00E20751" w:rsidRDefault="00E20751" w:rsidP="00E20751">
      <w:pPr>
        <w:pStyle w:val="a3"/>
        <w:rPr>
          <w:sz w:val="24"/>
          <w:szCs w:val="24"/>
        </w:rPr>
      </w:pPr>
      <w:hyperlink r:id="rId19" w:history="1">
        <w:r w:rsidRPr="00E87FA6">
          <w:rPr>
            <w:rStyle w:val="a4"/>
            <w:sz w:val="24"/>
            <w:szCs w:val="24"/>
          </w:rPr>
          <w:t>https://share.google/ldFVdJEGQIipucc4s</w:t>
        </w:r>
      </w:hyperlink>
    </w:p>
    <w:p w:rsidR="00E20751" w:rsidRPr="008F30D9" w:rsidRDefault="00E20751" w:rsidP="00E20751">
      <w:pPr>
        <w:pStyle w:val="a3"/>
        <w:rPr>
          <w:sz w:val="24"/>
          <w:szCs w:val="24"/>
        </w:rPr>
      </w:pPr>
    </w:p>
    <w:p w:rsidR="008F30D9" w:rsidRPr="00E20751" w:rsidRDefault="008F30D9" w:rsidP="008F30D9">
      <w:pPr>
        <w:pStyle w:val="a3"/>
        <w:numPr>
          <w:ilvl w:val="0"/>
          <w:numId w:val="1"/>
        </w:numPr>
        <w:rPr>
          <w:b/>
          <w:sz w:val="24"/>
          <w:szCs w:val="24"/>
        </w:rPr>
      </w:pPr>
      <w:r w:rsidRPr="00E20751">
        <w:rPr>
          <w:b/>
          <w:sz w:val="24"/>
          <w:szCs w:val="24"/>
        </w:rPr>
        <w:t>Сайт НП «ЖКХ Контроль» (Москва)</w:t>
      </w:r>
    </w:p>
    <w:p w:rsidR="00E20751" w:rsidRDefault="00E20751" w:rsidP="00E20751">
      <w:pPr>
        <w:pStyle w:val="a3"/>
        <w:rPr>
          <w:sz w:val="24"/>
          <w:szCs w:val="24"/>
        </w:rPr>
      </w:pPr>
      <w:r>
        <w:rPr>
          <w:sz w:val="24"/>
          <w:szCs w:val="24"/>
        </w:rPr>
        <w:t xml:space="preserve">12.03.2026 г. </w:t>
      </w:r>
      <w:r w:rsidRPr="00E20751">
        <w:rPr>
          <w:sz w:val="24"/>
          <w:szCs w:val="24"/>
        </w:rPr>
        <w:t>ГД приняла законы о расширении полномочий ФАС по регулированию тарифов ЖКХ</w:t>
      </w:r>
    </w:p>
    <w:p w:rsidR="00E20751" w:rsidRDefault="00E20751" w:rsidP="00E20751">
      <w:pPr>
        <w:pStyle w:val="a3"/>
        <w:rPr>
          <w:sz w:val="24"/>
          <w:szCs w:val="24"/>
        </w:rPr>
      </w:pPr>
      <w:hyperlink r:id="rId20" w:history="1">
        <w:r w:rsidRPr="00E87FA6">
          <w:rPr>
            <w:rStyle w:val="a4"/>
            <w:sz w:val="24"/>
            <w:szCs w:val="24"/>
          </w:rPr>
          <w:t>http://gkhkontrol.ru/2026/03/гд-приняла-законы-о-</w:t>
        </w:r>
      </w:hyperlink>
    </w:p>
    <w:p w:rsidR="00E20751" w:rsidRPr="00E20751" w:rsidRDefault="00E20751" w:rsidP="00E20751">
      <w:pPr>
        <w:pStyle w:val="a3"/>
        <w:rPr>
          <w:sz w:val="24"/>
          <w:szCs w:val="24"/>
        </w:rPr>
      </w:pPr>
      <w:r w:rsidRPr="00E20751">
        <w:rPr>
          <w:sz w:val="24"/>
          <w:szCs w:val="24"/>
        </w:rPr>
        <w:t xml:space="preserve">В Госдуме (ГД) во втором и третьем чтениях были приняты законы, которые наделят Федеральную антимонопольную службу (ФАС) расширенными полномочиями по контролю </w:t>
      </w:r>
      <w:proofErr w:type="spellStart"/>
      <w:r w:rsidRPr="00E20751">
        <w:rPr>
          <w:sz w:val="24"/>
          <w:szCs w:val="24"/>
        </w:rPr>
        <w:t>тарифообразования</w:t>
      </w:r>
      <w:proofErr w:type="spellEnd"/>
      <w:r w:rsidRPr="00E20751">
        <w:rPr>
          <w:sz w:val="24"/>
          <w:szCs w:val="24"/>
        </w:rPr>
        <w:t xml:space="preserve"> в сфере ЖКХ. Об этом 11 марта сообщили на сайте нижней палаты.</w:t>
      </w:r>
    </w:p>
    <w:p w:rsidR="00E20751" w:rsidRPr="00E20751" w:rsidRDefault="00E20751" w:rsidP="00E20751">
      <w:pPr>
        <w:pStyle w:val="a3"/>
        <w:rPr>
          <w:sz w:val="24"/>
          <w:szCs w:val="24"/>
        </w:rPr>
      </w:pP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«ФАС должна будет контролировать вопросы </w:t>
      </w:r>
      <w:proofErr w:type="spellStart"/>
      <w:r w:rsidRPr="00E20751">
        <w:rPr>
          <w:sz w:val="24"/>
          <w:szCs w:val="24"/>
        </w:rPr>
        <w:t>тарифообразования</w:t>
      </w:r>
      <w:proofErr w:type="spellEnd"/>
      <w:r w:rsidRPr="00E20751">
        <w:rPr>
          <w:sz w:val="24"/>
          <w:szCs w:val="24"/>
        </w:rPr>
        <w:t>. Если от этих показателей в регионах будут отходить, мы будем приглашать руководство ФАС, чтобы здесь они отвечали», — приводятся слова председателя ГД Вячеслава Володина в публикации.</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«Да, 11 марта 2026 года Госдума приняла два закона, которые расширяют полномочия Федеральной антимонопольной службы (ФАС) в сфере контроля тарифов ЖКХ и усиливают ответственность за нарушения. Эти меры направлены на стабилизацию ситуации с тарифным регулированием в регионах и оперативное устранение нарушений. Согласно базовому закону, ФАС сможет самостоятельно устанавливать предельные тарифы в случае неисполнения предписаний ведомства на региональном уровне. Это право активируется, если требования ФАС игнорируются более двух раз. Если ФАС примет решение о пересмотре предельного уровня тарифа, исполнительный орган региона обязан в течение одного месяца привести тарифы для населения и приравненных к нему категорий потребителей в соответствие с решением службы. Второй закон вносит изменения в КоАП РФ и устанавливает безальтернативное наказание для должностных лиц, не выполняющих предписания ФАС: дисквалификацию на срок до трёх лет. Ранее за такие нарушения полагался только штраф в 50 тысяч рублей»</w:t>
      </w:r>
      <w:proofErr w:type="gramStart"/>
      <w:r w:rsidRPr="00E20751">
        <w:rPr>
          <w:sz w:val="24"/>
          <w:szCs w:val="24"/>
        </w:rPr>
        <w:t>,-</w:t>
      </w:r>
      <w:proofErr w:type="gramEnd"/>
      <w:r w:rsidRPr="00E20751">
        <w:rPr>
          <w:sz w:val="24"/>
          <w:szCs w:val="24"/>
        </w:rPr>
        <w:t xml:space="preserve">рассказала руководитель РЦОК СПб НП «ЖКХ Контроль» Алла </w:t>
      </w:r>
      <w:proofErr w:type="spellStart"/>
      <w:r w:rsidRPr="00E20751">
        <w:rPr>
          <w:sz w:val="24"/>
          <w:szCs w:val="24"/>
        </w:rPr>
        <w:t>Бредец</w:t>
      </w:r>
      <w:proofErr w:type="spellEnd"/>
      <w:r w:rsidRPr="00E20751">
        <w:rPr>
          <w:sz w:val="24"/>
          <w:szCs w:val="24"/>
        </w:rPr>
        <w:t>.</w:t>
      </w:r>
    </w:p>
    <w:p w:rsidR="00E20751" w:rsidRPr="00E20751" w:rsidRDefault="00E20751" w:rsidP="00E20751">
      <w:pPr>
        <w:pStyle w:val="a3"/>
        <w:rPr>
          <w:sz w:val="24"/>
          <w:szCs w:val="24"/>
        </w:rPr>
      </w:pPr>
    </w:p>
    <w:p w:rsidR="00E20751" w:rsidRDefault="00E20751" w:rsidP="00E20751">
      <w:pPr>
        <w:pStyle w:val="a3"/>
        <w:rPr>
          <w:sz w:val="24"/>
          <w:szCs w:val="24"/>
        </w:rPr>
      </w:pPr>
      <w:r w:rsidRPr="00E20751">
        <w:rPr>
          <w:sz w:val="24"/>
          <w:szCs w:val="24"/>
        </w:rPr>
        <w:t>Обсудили данную новость в эфире программы «Пять углов» на радио «</w:t>
      </w:r>
      <w:proofErr w:type="gramStart"/>
      <w:r w:rsidRPr="00E20751">
        <w:rPr>
          <w:sz w:val="24"/>
          <w:szCs w:val="24"/>
        </w:rPr>
        <w:t>Комсомольская</w:t>
      </w:r>
      <w:proofErr w:type="gramEnd"/>
      <w:r w:rsidRPr="00E20751">
        <w:rPr>
          <w:sz w:val="24"/>
          <w:szCs w:val="24"/>
        </w:rPr>
        <w:t xml:space="preserve"> правда» 12 марта с руководителем РЦОК СПб НП «ЖКХ Контроль» Аллой </w:t>
      </w:r>
      <w:proofErr w:type="spellStart"/>
      <w:r w:rsidRPr="00E20751">
        <w:rPr>
          <w:sz w:val="24"/>
          <w:szCs w:val="24"/>
        </w:rPr>
        <w:t>Бредец</w:t>
      </w:r>
      <w:proofErr w:type="spellEnd"/>
      <w:r w:rsidRPr="00E20751">
        <w:rPr>
          <w:sz w:val="24"/>
          <w:szCs w:val="24"/>
        </w:rPr>
        <w:t xml:space="preserve">: </w:t>
      </w:r>
      <w:hyperlink r:id="rId21" w:history="1">
        <w:r w:rsidRPr="00E87FA6">
          <w:rPr>
            <w:rStyle w:val="a4"/>
            <w:sz w:val="24"/>
            <w:szCs w:val="24"/>
          </w:rPr>
          <w:t>https://radiokp.ru/sankt-peterburg/podcast/pyat-uglov</w:t>
        </w:r>
      </w:hyperlink>
    </w:p>
    <w:p w:rsidR="00E20751" w:rsidRDefault="00E20751" w:rsidP="00E20751">
      <w:pPr>
        <w:pStyle w:val="a3"/>
        <w:rPr>
          <w:sz w:val="24"/>
          <w:szCs w:val="24"/>
        </w:rPr>
      </w:pPr>
    </w:p>
    <w:p w:rsidR="00E20751" w:rsidRPr="00E20751" w:rsidRDefault="00E20751" w:rsidP="00E20751">
      <w:pPr>
        <w:pStyle w:val="a3"/>
        <w:numPr>
          <w:ilvl w:val="0"/>
          <w:numId w:val="1"/>
        </w:numPr>
        <w:rPr>
          <w:b/>
          <w:sz w:val="24"/>
          <w:szCs w:val="24"/>
        </w:rPr>
      </w:pPr>
      <w:r w:rsidRPr="00E20751">
        <w:rPr>
          <w:b/>
          <w:sz w:val="24"/>
          <w:szCs w:val="24"/>
        </w:rPr>
        <w:t>Радио «</w:t>
      </w:r>
      <w:proofErr w:type="gramStart"/>
      <w:r w:rsidRPr="00E20751">
        <w:rPr>
          <w:b/>
          <w:sz w:val="24"/>
          <w:szCs w:val="24"/>
        </w:rPr>
        <w:t>Комсомольская</w:t>
      </w:r>
      <w:proofErr w:type="gramEnd"/>
      <w:r w:rsidRPr="00E20751">
        <w:rPr>
          <w:b/>
          <w:sz w:val="24"/>
          <w:szCs w:val="24"/>
        </w:rPr>
        <w:t xml:space="preserve"> правда»</w:t>
      </w:r>
    </w:p>
    <w:p w:rsidR="00E20751" w:rsidRDefault="00E20751" w:rsidP="00E20751">
      <w:pPr>
        <w:pStyle w:val="a3"/>
        <w:rPr>
          <w:sz w:val="24"/>
          <w:szCs w:val="24"/>
        </w:rPr>
      </w:pPr>
      <w:r>
        <w:rPr>
          <w:sz w:val="24"/>
          <w:szCs w:val="24"/>
        </w:rPr>
        <w:t>Эфир от 12.03.2026 г. Программа «Пять углов»</w:t>
      </w:r>
    </w:p>
    <w:p w:rsidR="00E20751" w:rsidRDefault="00E20751" w:rsidP="00E20751">
      <w:pPr>
        <w:pStyle w:val="a3"/>
        <w:rPr>
          <w:sz w:val="24"/>
          <w:szCs w:val="24"/>
        </w:rPr>
      </w:pPr>
      <w:r w:rsidRPr="00E20751">
        <w:rPr>
          <w:sz w:val="24"/>
          <w:szCs w:val="24"/>
        </w:rPr>
        <w:t>https://radiokp.ru/sankt-peterburg/podcast/pyat-uglov</w:t>
      </w:r>
    </w:p>
    <w:p w:rsidR="00E20751" w:rsidRPr="00E20751" w:rsidRDefault="00E20751" w:rsidP="00E20751">
      <w:pPr>
        <w:pStyle w:val="a3"/>
        <w:rPr>
          <w:b/>
          <w:sz w:val="24"/>
          <w:szCs w:val="24"/>
        </w:rPr>
      </w:pPr>
    </w:p>
    <w:p w:rsidR="008F30D9" w:rsidRPr="00E20751" w:rsidRDefault="008F30D9" w:rsidP="008F30D9">
      <w:pPr>
        <w:pStyle w:val="a3"/>
        <w:numPr>
          <w:ilvl w:val="0"/>
          <w:numId w:val="1"/>
        </w:numPr>
        <w:rPr>
          <w:b/>
          <w:sz w:val="24"/>
          <w:szCs w:val="24"/>
        </w:rPr>
      </w:pPr>
      <w:r w:rsidRPr="00E20751">
        <w:rPr>
          <w:b/>
          <w:sz w:val="24"/>
          <w:szCs w:val="24"/>
        </w:rPr>
        <w:t>Сайт НП «ЖКХ Контроль» (Москва)</w:t>
      </w:r>
    </w:p>
    <w:p w:rsidR="00E20751" w:rsidRDefault="00E20751" w:rsidP="00E20751">
      <w:pPr>
        <w:pStyle w:val="a3"/>
        <w:numPr>
          <w:ilvl w:val="2"/>
          <w:numId w:val="1"/>
        </w:numPr>
        <w:rPr>
          <w:sz w:val="24"/>
          <w:szCs w:val="24"/>
        </w:rPr>
      </w:pPr>
      <w:r>
        <w:rPr>
          <w:sz w:val="24"/>
          <w:szCs w:val="24"/>
        </w:rPr>
        <w:t xml:space="preserve">г. </w:t>
      </w:r>
      <w:r w:rsidRPr="00E20751">
        <w:rPr>
          <w:sz w:val="24"/>
          <w:szCs w:val="24"/>
        </w:rPr>
        <w:t>Гуманитарная помощь участникам СВО от РОО «Наш дом на Неве»</w:t>
      </w:r>
    </w:p>
    <w:p w:rsidR="00E20751" w:rsidRDefault="00E20751" w:rsidP="00E20751">
      <w:pPr>
        <w:pStyle w:val="a3"/>
        <w:ind w:left="1872"/>
        <w:rPr>
          <w:sz w:val="24"/>
          <w:szCs w:val="24"/>
        </w:rPr>
      </w:pPr>
      <w:hyperlink r:id="rId22" w:history="1">
        <w:r w:rsidRPr="00E87FA6">
          <w:rPr>
            <w:rStyle w:val="a4"/>
            <w:sz w:val="24"/>
            <w:szCs w:val="24"/>
          </w:rPr>
          <w:t>http://gkhkontrol.ru/2026/03/гуманитарная-помощь-</w:t>
        </w:r>
      </w:hyperlink>
    </w:p>
    <w:p w:rsidR="00E20751" w:rsidRPr="00E20751" w:rsidRDefault="00E20751" w:rsidP="00E20751">
      <w:pPr>
        <w:rPr>
          <w:sz w:val="24"/>
          <w:szCs w:val="24"/>
        </w:rPr>
      </w:pPr>
      <w:r>
        <w:rPr>
          <w:sz w:val="24"/>
          <w:szCs w:val="24"/>
        </w:rPr>
        <w:lastRenderedPageBreak/>
        <w:t xml:space="preserve">              </w:t>
      </w:r>
      <w:r w:rsidRPr="00E20751">
        <w:rPr>
          <w:sz w:val="24"/>
          <w:szCs w:val="24"/>
        </w:rPr>
        <w:t>В зоне специальной военной операции солдаты и офицеры несут нелегкую службу. Лучше справляться с этой задачей участникам СВО помогает поддержка от мирных граждан и гуманитарная помощь.</w:t>
      </w:r>
    </w:p>
    <w:p w:rsidR="00E20751" w:rsidRPr="00E20751" w:rsidRDefault="00E20751" w:rsidP="00E20751">
      <w:pPr>
        <w:rPr>
          <w:sz w:val="24"/>
          <w:szCs w:val="24"/>
        </w:rPr>
      </w:pPr>
    </w:p>
    <w:p w:rsidR="00E20751" w:rsidRPr="00E20751" w:rsidRDefault="00E20751" w:rsidP="00E20751">
      <w:pPr>
        <w:rPr>
          <w:sz w:val="24"/>
          <w:szCs w:val="24"/>
        </w:rPr>
      </w:pPr>
      <w:r w:rsidRPr="00E20751">
        <w:rPr>
          <w:sz w:val="24"/>
          <w:szCs w:val="24"/>
        </w:rPr>
        <w:t>Бойцов в зоне проведения специальной военной операции обычно обеспечивают всем необходимым для выполнения поставленных перед ними задач. Но этого не всегда хватает для повышения комфорта пребывания военнослужащих на передовой. В такой ситуации незаменимыми становятся посылки от волонтеров.</w:t>
      </w:r>
    </w:p>
    <w:p w:rsidR="00E20751" w:rsidRPr="00E20751" w:rsidRDefault="00E20751" w:rsidP="00E20751">
      <w:pPr>
        <w:rPr>
          <w:sz w:val="24"/>
          <w:szCs w:val="24"/>
        </w:rPr>
      </w:pPr>
    </w:p>
    <w:p w:rsidR="00E20751" w:rsidRPr="00E20751" w:rsidRDefault="00E20751" w:rsidP="00E20751">
      <w:pPr>
        <w:rPr>
          <w:sz w:val="24"/>
          <w:szCs w:val="24"/>
        </w:rPr>
      </w:pPr>
      <w:r w:rsidRPr="00E20751">
        <w:rPr>
          <w:sz w:val="24"/>
          <w:szCs w:val="24"/>
        </w:rPr>
        <w:t xml:space="preserve">Гуманитарная помощь имеет большое значение для солдат, а </w:t>
      </w:r>
      <w:proofErr w:type="gramStart"/>
      <w:r w:rsidRPr="00E20751">
        <w:rPr>
          <w:sz w:val="24"/>
          <w:szCs w:val="24"/>
        </w:rPr>
        <w:t>дополнительные</w:t>
      </w:r>
      <w:proofErr w:type="gramEnd"/>
      <w:r w:rsidRPr="00E20751">
        <w:rPr>
          <w:sz w:val="24"/>
          <w:szCs w:val="24"/>
        </w:rPr>
        <w:t xml:space="preserve"> техника и оборудование позволяют нести службу безопаснее и эффективнее.</w:t>
      </w:r>
    </w:p>
    <w:p w:rsidR="00E20751" w:rsidRPr="00E20751" w:rsidRDefault="00E20751" w:rsidP="00E20751">
      <w:pPr>
        <w:rPr>
          <w:sz w:val="24"/>
          <w:szCs w:val="24"/>
        </w:rPr>
      </w:pPr>
    </w:p>
    <w:p w:rsidR="00E20751" w:rsidRPr="00E20751" w:rsidRDefault="00E20751" w:rsidP="00E20751">
      <w:pPr>
        <w:rPr>
          <w:sz w:val="24"/>
          <w:szCs w:val="24"/>
        </w:rPr>
      </w:pPr>
      <w:r w:rsidRPr="00E20751">
        <w:rPr>
          <w:sz w:val="24"/>
          <w:szCs w:val="24"/>
        </w:rPr>
        <w:t>В 2025 году по всей стране работают волонтерские организации и фонды. Проще всего обратиться в штабы #МЫВМЕСТЕ, специализирующиеся на доставке гуманитарной помощи в зону СВО. В организации из пожертвований компаний, бизнеса и простых граждан формируют груз, который затем под сопровождением представителей фонда отвозят солдатам.</w:t>
      </w:r>
    </w:p>
    <w:p w:rsidR="00E20751" w:rsidRPr="00E20751" w:rsidRDefault="00E20751" w:rsidP="00E20751">
      <w:pPr>
        <w:rPr>
          <w:sz w:val="24"/>
          <w:szCs w:val="24"/>
        </w:rPr>
      </w:pPr>
    </w:p>
    <w:p w:rsidR="00E20751" w:rsidRPr="00E20751" w:rsidRDefault="00E20751" w:rsidP="00E20751">
      <w:pPr>
        <w:rPr>
          <w:sz w:val="24"/>
          <w:szCs w:val="24"/>
        </w:rPr>
      </w:pPr>
      <w:r w:rsidRPr="00E20751">
        <w:rPr>
          <w:sz w:val="24"/>
          <w:szCs w:val="24"/>
        </w:rPr>
        <w:t xml:space="preserve">Региональная общественная организация </w:t>
      </w:r>
      <w:proofErr w:type="gramStart"/>
      <w:r w:rsidRPr="00E20751">
        <w:rPr>
          <w:sz w:val="24"/>
          <w:szCs w:val="24"/>
        </w:rPr>
        <w:t>контроля за</w:t>
      </w:r>
      <w:proofErr w:type="gramEnd"/>
      <w:r w:rsidRPr="00E20751">
        <w:rPr>
          <w:sz w:val="24"/>
          <w:szCs w:val="24"/>
        </w:rPr>
        <w:t xml:space="preserve"> проживанием в многоквартирных домах «Наш дом на Неве» передала строительный инструмент представителям Санкт-Петербургской региональной общественной организации бывших военнослужащих </w:t>
      </w:r>
      <w:proofErr w:type="spellStart"/>
      <w:r w:rsidRPr="00E20751">
        <w:rPr>
          <w:sz w:val="24"/>
          <w:szCs w:val="24"/>
        </w:rPr>
        <w:t>СПЕЦНАЗа</w:t>
      </w:r>
      <w:proofErr w:type="spellEnd"/>
      <w:r w:rsidRPr="00E20751">
        <w:rPr>
          <w:sz w:val="24"/>
          <w:szCs w:val="24"/>
        </w:rPr>
        <w:t xml:space="preserve"> Армии «РОСА». РОО СПЕЦНАЗ «РОСА» для передачи подразделениям, принимающим активное участие в действиях на самых «горячих» участках фронта.</w:t>
      </w:r>
    </w:p>
    <w:p w:rsidR="00E20751" w:rsidRPr="008F30D9" w:rsidRDefault="00E20751" w:rsidP="00E20751">
      <w:pPr>
        <w:pStyle w:val="a3"/>
        <w:ind w:left="1872"/>
        <w:rPr>
          <w:sz w:val="24"/>
          <w:szCs w:val="24"/>
        </w:rPr>
      </w:pPr>
    </w:p>
    <w:p w:rsidR="008F30D9" w:rsidRPr="00E20751" w:rsidRDefault="008F30D9" w:rsidP="008F30D9">
      <w:pPr>
        <w:pStyle w:val="a3"/>
        <w:numPr>
          <w:ilvl w:val="0"/>
          <w:numId w:val="1"/>
        </w:numPr>
        <w:rPr>
          <w:b/>
          <w:sz w:val="24"/>
          <w:szCs w:val="24"/>
        </w:rPr>
      </w:pPr>
      <w:r w:rsidRPr="00E20751">
        <w:rPr>
          <w:b/>
          <w:sz w:val="24"/>
          <w:szCs w:val="24"/>
        </w:rPr>
        <w:t>Сайт НП «ЖКХ Контроль» (Москва)</w:t>
      </w:r>
    </w:p>
    <w:p w:rsidR="00E20751" w:rsidRDefault="00E20751" w:rsidP="00E20751">
      <w:pPr>
        <w:pStyle w:val="a3"/>
        <w:rPr>
          <w:sz w:val="24"/>
          <w:szCs w:val="24"/>
        </w:rPr>
      </w:pPr>
      <w:r>
        <w:rPr>
          <w:sz w:val="24"/>
          <w:szCs w:val="24"/>
        </w:rPr>
        <w:t xml:space="preserve">16.03.2026 г. </w:t>
      </w:r>
      <w:r w:rsidRPr="00E20751">
        <w:rPr>
          <w:sz w:val="24"/>
          <w:szCs w:val="24"/>
        </w:rPr>
        <w:t>Для коммерческих объектов в жилых домах предложили ввести единое регулирование</w:t>
      </w:r>
    </w:p>
    <w:p w:rsidR="00E20751" w:rsidRDefault="00E20751" w:rsidP="00E20751">
      <w:pPr>
        <w:pStyle w:val="a3"/>
        <w:rPr>
          <w:sz w:val="24"/>
          <w:szCs w:val="24"/>
        </w:rPr>
      </w:pPr>
      <w:hyperlink r:id="rId23" w:history="1">
        <w:r w:rsidRPr="00E87FA6">
          <w:rPr>
            <w:rStyle w:val="a4"/>
            <w:sz w:val="24"/>
            <w:szCs w:val="24"/>
          </w:rPr>
          <w:t>http://gkhkontrol.ru/2026/03/для-коммерческих-объ</w:t>
        </w:r>
      </w:hyperlink>
    </w:p>
    <w:p w:rsidR="00E20751" w:rsidRPr="00E20751" w:rsidRDefault="00E20751" w:rsidP="00E20751">
      <w:pPr>
        <w:pStyle w:val="a3"/>
        <w:rPr>
          <w:sz w:val="24"/>
          <w:szCs w:val="24"/>
        </w:rPr>
      </w:pPr>
      <w:r w:rsidRPr="00E20751">
        <w:rPr>
          <w:sz w:val="24"/>
          <w:szCs w:val="24"/>
        </w:rPr>
        <w:t>В крупных городах растет число жалоб жителей многоквартирных домов на размещенные на первых этажах коммерческие объекты — магазины, пункты выдачи заказов, хостелы, кафе и так далее. Собственники жилья сетуют на шум, мусор, перекрытие проездов и прочие неудобства. Действующее законодательство регулирует отдельные нарушения, но единого нормативно-правового акта по целевому использованию нежилых помещений в МКД не существует. В Совете Федерации предложили разработать такой документ. Однако в стремлении защитить права жильцов нельзя забывать и об интересах бизнеса, считают эксперты.</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lastRenderedPageBreak/>
        <w:t xml:space="preserve">Если современные ЖК сдаются со специальными площадями под коммерцию, то давно построенные дома обычно не рассчитаны на такую «начинку». Все помещения в них, как правило, изначально были жилыми, пояснила «РГ» руководитель регионального центра «ЖКХ Контроль» в Санкт-Петербурге Алла </w:t>
      </w:r>
      <w:proofErr w:type="spellStart"/>
      <w:r w:rsidRPr="00E20751">
        <w:rPr>
          <w:sz w:val="24"/>
          <w:szCs w:val="24"/>
        </w:rPr>
        <w:t>Бредец</w:t>
      </w:r>
      <w:proofErr w:type="spellEnd"/>
      <w:r w:rsidRPr="00E20751">
        <w:rPr>
          <w:sz w:val="24"/>
          <w:szCs w:val="24"/>
        </w:rPr>
        <w:t>. При этом в центре Северной столицы много нетиповых исторических зданий со своими особенностями.</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 Законодательство позволяет переводить жилые помещения </w:t>
      </w:r>
      <w:proofErr w:type="gramStart"/>
      <w:r w:rsidRPr="00E20751">
        <w:rPr>
          <w:sz w:val="24"/>
          <w:szCs w:val="24"/>
        </w:rPr>
        <w:t>в</w:t>
      </w:r>
      <w:proofErr w:type="gramEnd"/>
      <w:r w:rsidRPr="00E20751">
        <w:rPr>
          <w:sz w:val="24"/>
          <w:szCs w:val="24"/>
        </w:rPr>
        <w:t xml:space="preserve"> нежилые. Но их назначение зачастую вообще не определено: сегодня там работает офис, завтра магазин, а послезавтра </w:t>
      </w:r>
      <w:proofErr w:type="spellStart"/>
      <w:r w:rsidRPr="00E20751">
        <w:rPr>
          <w:sz w:val="24"/>
          <w:szCs w:val="24"/>
        </w:rPr>
        <w:t>маркетплейс</w:t>
      </w:r>
      <w:proofErr w:type="spellEnd"/>
      <w:r w:rsidRPr="00E20751">
        <w:rPr>
          <w:sz w:val="24"/>
          <w:szCs w:val="24"/>
        </w:rPr>
        <w:t>. И, конечно, порой собственники жилья не согласны с тем, что у них в доме появляются заведения, создающие дискомфорт. В пример можно привести «</w:t>
      </w:r>
      <w:proofErr w:type="spellStart"/>
      <w:r w:rsidRPr="00E20751">
        <w:rPr>
          <w:sz w:val="24"/>
          <w:szCs w:val="24"/>
        </w:rPr>
        <w:t>наливайки</w:t>
      </w:r>
      <w:proofErr w:type="spellEnd"/>
      <w:r w:rsidRPr="00E20751">
        <w:rPr>
          <w:sz w:val="24"/>
          <w:szCs w:val="24"/>
        </w:rPr>
        <w:t xml:space="preserve">», с которыми город активно борется. С другой стороны, те же ПВЗ </w:t>
      </w:r>
      <w:proofErr w:type="gramStart"/>
      <w:r w:rsidRPr="00E20751">
        <w:rPr>
          <w:sz w:val="24"/>
          <w:szCs w:val="24"/>
        </w:rPr>
        <w:t>удобны</w:t>
      </w:r>
      <w:proofErr w:type="gramEnd"/>
      <w:r w:rsidRPr="00E20751">
        <w:rPr>
          <w:sz w:val="24"/>
          <w:szCs w:val="24"/>
        </w:rPr>
        <w:t xml:space="preserve"> прежде всего для самих жителей. Вряд ли они обрадуются перспективе ездить за заказами в соседний район, — полагает эксперт.</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По данным Смольного, больше всего жалоб в Петербурге поступает на размещение в домах гостиниц и хостелов, порой незаконных. За ними следуют предприятия общепита и пункты выдачи заказов, не имеющие отдельного входа.</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 Один из ключевых моментов — обеспечение доступа в объекты, где ведется незаконная деятельность или произведена самовольная перепланировка, — отметил вице-губернатор города Евгений </w:t>
      </w:r>
      <w:proofErr w:type="spellStart"/>
      <w:r w:rsidRPr="00E20751">
        <w:rPr>
          <w:sz w:val="24"/>
          <w:szCs w:val="24"/>
        </w:rPr>
        <w:t>Разумишкин</w:t>
      </w:r>
      <w:proofErr w:type="spellEnd"/>
      <w:r w:rsidRPr="00E20751">
        <w:rPr>
          <w:sz w:val="24"/>
          <w:szCs w:val="24"/>
        </w:rPr>
        <w:t xml:space="preserve"> на круглом столе в </w:t>
      </w:r>
      <w:proofErr w:type="spellStart"/>
      <w:r w:rsidRPr="00E20751">
        <w:rPr>
          <w:sz w:val="24"/>
          <w:szCs w:val="24"/>
        </w:rPr>
        <w:t>Совфеде</w:t>
      </w:r>
      <w:proofErr w:type="spellEnd"/>
      <w:r w:rsidRPr="00E20751">
        <w:rPr>
          <w:sz w:val="24"/>
          <w:szCs w:val="24"/>
        </w:rPr>
        <w:t xml:space="preserve">. — Попасть туда и доказать нарушения — </w:t>
      </w:r>
      <w:proofErr w:type="gramStart"/>
      <w:r w:rsidRPr="00E20751">
        <w:rPr>
          <w:sz w:val="24"/>
          <w:szCs w:val="24"/>
        </w:rPr>
        <w:t>своеобразный</w:t>
      </w:r>
      <w:proofErr w:type="gramEnd"/>
      <w:r w:rsidRPr="00E20751">
        <w:rPr>
          <w:sz w:val="24"/>
          <w:szCs w:val="24"/>
        </w:rPr>
        <w:t xml:space="preserve"> </w:t>
      </w:r>
      <w:proofErr w:type="spellStart"/>
      <w:r w:rsidRPr="00E20751">
        <w:rPr>
          <w:sz w:val="24"/>
          <w:szCs w:val="24"/>
        </w:rPr>
        <w:t>квест</w:t>
      </w:r>
      <w:proofErr w:type="spellEnd"/>
      <w:r w:rsidRPr="00E20751">
        <w:rPr>
          <w:sz w:val="24"/>
          <w:szCs w:val="24"/>
        </w:rPr>
        <w:t>. Но даже если это удалось, после долгого разбирательства в суде бизнесмен отделается лишь небольшим штрафом. К примеру, один нарушитель заплатил за несогласованную перепланировку всего две тысячи рублей. Многие готовы регулярно платить такие суммы и продолжать незаконную деятельность. Необходим более эффективный и быстрый инструмент воздействия.</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Контролю мешает и отсутствие официального перечня видов целевого использования нежилых помещений. В результате сложности возникают даже в новых кварталах. Например, будущие жильцы квартиры на втором этаже перед покупкой узнали из домовой документации, что под ними должен быть безобидный офис или магазин. А уже после их заселения там открылся спортзал — как говорится, со всеми вытекающими. Нецелевое использование таких объектов никак не регулируется, указывают в регионах.</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В действующем законодательстве есть только запреты на определенные виды предпринимательской деятельности в жилых домах, подчеркнула член профильного комитета СФ Надежда Ильина. В частности, это контактные зоопарки и другие объекты с использованием животных, бани и сауны, общественные туалеты. Введены ограничения на продажу алкоголя и некоторые виды </w:t>
      </w:r>
      <w:r w:rsidRPr="00E20751">
        <w:rPr>
          <w:sz w:val="24"/>
          <w:szCs w:val="24"/>
        </w:rPr>
        <w:lastRenderedPageBreak/>
        <w:t xml:space="preserve">медицинских услуг. Сенаторы предлагают дополнить «запретный» список </w:t>
      </w:r>
      <w:proofErr w:type="spellStart"/>
      <w:r w:rsidRPr="00E20751">
        <w:rPr>
          <w:sz w:val="24"/>
          <w:szCs w:val="24"/>
        </w:rPr>
        <w:t>дарксторами</w:t>
      </w:r>
      <w:proofErr w:type="spellEnd"/>
      <w:r w:rsidRPr="00E20751">
        <w:rPr>
          <w:sz w:val="24"/>
          <w:szCs w:val="24"/>
        </w:rPr>
        <w:t xml:space="preserve"> — складами для сбора заказов — и организацией </w:t>
      </w:r>
      <w:proofErr w:type="spellStart"/>
      <w:r w:rsidRPr="00E20751">
        <w:rPr>
          <w:sz w:val="24"/>
          <w:szCs w:val="24"/>
        </w:rPr>
        <w:t>квестов</w:t>
      </w:r>
      <w:proofErr w:type="spellEnd"/>
      <w:r w:rsidRPr="00E20751">
        <w:rPr>
          <w:sz w:val="24"/>
          <w:szCs w:val="24"/>
        </w:rPr>
        <w:t>.</w:t>
      </w:r>
    </w:p>
    <w:p w:rsidR="00E20751" w:rsidRPr="00E20751" w:rsidRDefault="00E20751" w:rsidP="00E20751">
      <w:pPr>
        <w:pStyle w:val="a3"/>
        <w:rPr>
          <w:sz w:val="24"/>
          <w:szCs w:val="24"/>
        </w:rPr>
      </w:pP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 Все-таки это не аптеки или булочные, которыми пользуется практически каждый житель дома. </w:t>
      </w:r>
      <w:proofErr w:type="spellStart"/>
      <w:r w:rsidRPr="00E20751">
        <w:rPr>
          <w:sz w:val="24"/>
          <w:szCs w:val="24"/>
        </w:rPr>
        <w:t>Квесты</w:t>
      </w:r>
      <w:proofErr w:type="spellEnd"/>
      <w:r w:rsidRPr="00E20751">
        <w:rPr>
          <w:sz w:val="24"/>
          <w:szCs w:val="24"/>
        </w:rPr>
        <w:t xml:space="preserve"> относятся к услугам, направленным на определенный контингент. На мой взгляд, их надо вынести за пределы многоквартирных домов. Что касается </w:t>
      </w:r>
      <w:proofErr w:type="spellStart"/>
      <w:r w:rsidRPr="00E20751">
        <w:rPr>
          <w:sz w:val="24"/>
          <w:szCs w:val="24"/>
        </w:rPr>
        <w:t>дарксторов</w:t>
      </w:r>
      <w:proofErr w:type="spellEnd"/>
      <w:r w:rsidRPr="00E20751">
        <w:rPr>
          <w:sz w:val="24"/>
          <w:szCs w:val="24"/>
        </w:rPr>
        <w:t>, то поступает много жалоб на ночной шум при разгрузке товара, скопление техники курьеров во дворах и складирование упаковки на контейнерных площадках дома, за вывоз которой платят жители, — перечислила Надежда Ильина.</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Контролю мешает отсутствие официального перечня видов целевого использования нежилых помещений</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За каждое нарушение вроде шума или антисанитарии предусмотрена своя ответственность, но наказывать бизнес отдельно по каждому направлению проблематично, признают эксперты. В итоге поток жалоб не иссякает.</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При этом собственники жилых помещений сегодня не вправе решать, какой объект будет работать в их многоэтажке, если он не посягает на общедомовое имущество.</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 Например, при открытии точки общепита, которая будет размещать на фасаде воздуховоды, промышленные кондиционеры и элементы благоустройства, потребуется две трети голосов собственников. Надо отметить, что зачастую они блокируют деятельность таких заведений. В результате бизнес не может функционировать и несет убытки, — подчеркивает Алла </w:t>
      </w:r>
      <w:proofErr w:type="spellStart"/>
      <w:r w:rsidRPr="00E20751">
        <w:rPr>
          <w:sz w:val="24"/>
          <w:szCs w:val="24"/>
        </w:rPr>
        <w:t>Бредец</w:t>
      </w:r>
      <w:proofErr w:type="spellEnd"/>
      <w:r w:rsidRPr="00E20751">
        <w:rPr>
          <w:sz w:val="24"/>
          <w:szCs w:val="24"/>
        </w:rPr>
        <w:t>.</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Именно поэтому профильные федеральные ведомства не поддерживают масштабные запреты и слишком широкие полномочия владельцев квартир в этом вопросе. В некоторых малых городах вообще нет других зданий, кроме жилых домов и социальных учреждений, отмечают в Минстрое РФ. Предпринимателям там больше негде размещать свои точки. А требование согласия собственников МКД на использование нежилых помещений может нарушить права владельцев коммерческой недвижимости.</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Эксперты сходятся во мнении, что решение должно быть комплексным и взвешенным. Так, заместитель председателя комитета Госдумы по строительству и ЖКХ Светлана </w:t>
      </w:r>
      <w:proofErr w:type="spellStart"/>
      <w:r w:rsidRPr="00E20751">
        <w:rPr>
          <w:sz w:val="24"/>
          <w:szCs w:val="24"/>
        </w:rPr>
        <w:t>Разворотнева</w:t>
      </w:r>
      <w:proofErr w:type="spellEnd"/>
      <w:r w:rsidRPr="00E20751">
        <w:rPr>
          <w:sz w:val="24"/>
          <w:szCs w:val="24"/>
        </w:rPr>
        <w:t xml:space="preserve"> предложила пойти по пути регулирования «</w:t>
      </w:r>
      <w:proofErr w:type="spellStart"/>
      <w:r w:rsidRPr="00E20751">
        <w:rPr>
          <w:sz w:val="24"/>
          <w:szCs w:val="24"/>
        </w:rPr>
        <w:t>наливаек</w:t>
      </w:r>
      <w:proofErr w:type="spellEnd"/>
      <w:r w:rsidRPr="00E20751">
        <w:rPr>
          <w:sz w:val="24"/>
          <w:szCs w:val="24"/>
        </w:rPr>
        <w:t>» и дать регионам право самим определять, какие объекты можно размещать в МКД, а какие нельзя — с учетом особенностей территории. Все инициативы будут учтены при усовершенствовании жилищного законодательства в этом направлении.</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Между тем</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Нередко предприниматели захватывают для своей деятельности часть общедомового имущества — подвалы, цокольные этажи, чердаки, колясочные и другие помещения. При этом платят за содержание этих площадей все собственники МКД.</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 Разумеется, без их разрешения общедомовое имущество использовать нельзя, — отмечает Светлана </w:t>
      </w:r>
      <w:proofErr w:type="spellStart"/>
      <w:r w:rsidRPr="00E20751">
        <w:rPr>
          <w:sz w:val="24"/>
          <w:szCs w:val="24"/>
        </w:rPr>
        <w:t>Разворотнева</w:t>
      </w:r>
      <w:proofErr w:type="spellEnd"/>
      <w:r w:rsidRPr="00E20751">
        <w:rPr>
          <w:sz w:val="24"/>
          <w:szCs w:val="24"/>
        </w:rPr>
        <w:t xml:space="preserve">. — Но в советское время многие такие помещения были изъяты и переведены </w:t>
      </w:r>
      <w:proofErr w:type="gramStart"/>
      <w:r w:rsidRPr="00E20751">
        <w:rPr>
          <w:sz w:val="24"/>
          <w:szCs w:val="24"/>
        </w:rPr>
        <w:t>в</w:t>
      </w:r>
      <w:proofErr w:type="gramEnd"/>
      <w:r w:rsidRPr="00E20751">
        <w:rPr>
          <w:sz w:val="24"/>
          <w:szCs w:val="24"/>
        </w:rPr>
        <w:t xml:space="preserve"> нежилые. Оспорить эти решения сегодня довольно трудно. В случае с объектами, где расположены коммуникации, срок давности для обращения в суд отсутствует. Но если речь идет, например, о чердаке или </w:t>
      </w:r>
      <w:proofErr w:type="spellStart"/>
      <w:r w:rsidRPr="00E20751">
        <w:rPr>
          <w:sz w:val="24"/>
          <w:szCs w:val="24"/>
        </w:rPr>
        <w:t>лифтерной</w:t>
      </w:r>
      <w:proofErr w:type="spellEnd"/>
      <w:r w:rsidRPr="00E20751">
        <w:rPr>
          <w:sz w:val="24"/>
          <w:szCs w:val="24"/>
        </w:rPr>
        <w:t>, то этот срок составляет всего три года.</w:t>
      </w:r>
    </w:p>
    <w:p w:rsidR="00E20751" w:rsidRPr="00E20751" w:rsidRDefault="00E20751" w:rsidP="00E20751">
      <w:pPr>
        <w:pStyle w:val="a3"/>
        <w:rPr>
          <w:sz w:val="24"/>
          <w:szCs w:val="24"/>
        </w:rPr>
      </w:pPr>
    </w:p>
    <w:p w:rsidR="00E20751" w:rsidRPr="00E20751" w:rsidRDefault="00E20751" w:rsidP="00E20751">
      <w:pPr>
        <w:pStyle w:val="a3"/>
        <w:rPr>
          <w:sz w:val="24"/>
          <w:szCs w:val="24"/>
        </w:rPr>
      </w:pPr>
    </w:p>
    <w:p w:rsidR="00E20751" w:rsidRDefault="00E20751" w:rsidP="00E20751">
      <w:pPr>
        <w:pStyle w:val="a3"/>
        <w:rPr>
          <w:sz w:val="24"/>
          <w:szCs w:val="24"/>
        </w:rPr>
      </w:pPr>
      <w:r w:rsidRPr="00E20751">
        <w:rPr>
          <w:sz w:val="24"/>
          <w:szCs w:val="24"/>
        </w:rPr>
        <w:t xml:space="preserve">Марина Ледяева (Санкт-Петербург) Российская газета — Экономика Северо-Запада: №53(9889): </w:t>
      </w:r>
      <w:hyperlink r:id="rId24" w:history="1">
        <w:r w:rsidRPr="00E87FA6">
          <w:rPr>
            <w:rStyle w:val="a4"/>
            <w:sz w:val="24"/>
            <w:szCs w:val="24"/>
          </w:rPr>
          <w:t>https://rg.ru/2026/03/13/reg-szfo/kvestam-ne-mesto.html?utm_referrer=https%3A%2F%2Fyandex.ru%2F</w:t>
        </w:r>
      </w:hyperlink>
    </w:p>
    <w:p w:rsidR="00E20751" w:rsidRDefault="00E20751" w:rsidP="00E20751">
      <w:pPr>
        <w:pStyle w:val="a3"/>
        <w:rPr>
          <w:sz w:val="24"/>
          <w:szCs w:val="24"/>
        </w:rPr>
      </w:pPr>
    </w:p>
    <w:p w:rsidR="00E20751" w:rsidRPr="008F30D9" w:rsidRDefault="00E20751" w:rsidP="00E20751">
      <w:pPr>
        <w:pStyle w:val="a3"/>
        <w:rPr>
          <w:sz w:val="24"/>
          <w:szCs w:val="24"/>
        </w:rPr>
      </w:pPr>
    </w:p>
    <w:p w:rsidR="00E20751" w:rsidRPr="00E20751" w:rsidRDefault="00E20751" w:rsidP="00E20751">
      <w:pPr>
        <w:pStyle w:val="a3"/>
        <w:numPr>
          <w:ilvl w:val="0"/>
          <w:numId w:val="1"/>
        </w:numPr>
        <w:rPr>
          <w:b/>
          <w:sz w:val="24"/>
          <w:szCs w:val="24"/>
        </w:rPr>
      </w:pPr>
      <w:r w:rsidRPr="00E20751">
        <w:rPr>
          <w:b/>
          <w:sz w:val="24"/>
          <w:szCs w:val="24"/>
        </w:rPr>
        <w:t xml:space="preserve">Российская газета — Экономика Северо-Запада: №53(9889): </w:t>
      </w:r>
    </w:p>
    <w:p w:rsidR="00E20751" w:rsidRDefault="00E20751" w:rsidP="00E20751">
      <w:pPr>
        <w:pStyle w:val="a3"/>
        <w:rPr>
          <w:sz w:val="24"/>
          <w:szCs w:val="24"/>
        </w:rPr>
      </w:pPr>
      <w:hyperlink r:id="rId25" w:history="1">
        <w:r w:rsidRPr="00E87FA6">
          <w:rPr>
            <w:rStyle w:val="a4"/>
            <w:sz w:val="24"/>
            <w:szCs w:val="24"/>
          </w:rPr>
          <w:t>https://rg.ru/2026/03/13/reg-szfo/kvestam-ne-mesto.html?utm_referrer=https%3A%2F%2Fyandex.ru%2F</w:t>
        </w:r>
      </w:hyperlink>
    </w:p>
    <w:p w:rsidR="00E20751" w:rsidRDefault="00E20751" w:rsidP="00E20751">
      <w:pPr>
        <w:pStyle w:val="a3"/>
        <w:rPr>
          <w:sz w:val="24"/>
          <w:szCs w:val="24"/>
        </w:rPr>
      </w:pPr>
    </w:p>
    <w:p w:rsidR="00E20751" w:rsidRPr="00E20751" w:rsidRDefault="00E20751" w:rsidP="00E20751">
      <w:pPr>
        <w:pStyle w:val="a3"/>
        <w:rPr>
          <w:b/>
          <w:sz w:val="24"/>
          <w:szCs w:val="24"/>
        </w:rPr>
      </w:pPr>
    </w:p>
    <w:p w:rsidR="008F30D9" w:rsidRPr="00E20751" w:rsidRDefault="008F30D9" w:rsidP="008F30D9">
      <w:pPr>
        <w:pStyle w:val="a3"/>
        <w:numPr>
          <w:ilvl w:val="0"/>
          <w:numId w:val="1"/>
        </w:numPr>
        <w:rPr>
          <w:b/>
          <w:sz w:val="24"/>
          <w:szCs w:val="24"/>
        </w:rPr>
      </w:pPr>
      <w:r w:rsidRPr="00E20751">
        <w:rPr>
          <w:b/>
          <w:sz w:val="24"/>
          <w:szCs w:val="24"/>
        </w:rPr>
        <w:t>Сайт НП «ЖКХ Контроль» (Москва)</w:t>
      </w:r>
    </w:p>
    <w:p w:rsidR="00E20751" w:rsidRDefault="00E20751" w:rsidP="00E20751">
      <w:pPr>
        <w:pStyle w:val="a3"/>
        <w:rPr>
          <w:sz w:val="24"/>
          <w:szCs w:val="24"/>
        </w:rPr>
      </w:pPr>
      <w:r>
        <w:rPr>
          <w:sz w:val="24"/>
          <w:szCs w:val="24"/>
        </w:rPr>
        <w:t>16.03.2026 г.</w:t>
      </w:r>
      <w:r w:rsidRPr="00E20751">
        <w:t xml:space="preserve"> </w:t>
      </w:r>
      <w:r w:rsidRPr="00E20751">
        <w:rPr>
          <w:sz w:val="24"/>
          <w:szCs w:val="24"/>
        </w:rPr>
        <w:t>С 1 марта ставки тарифов на ВДГО рассчитываются по методике ФАС РФ</w:t>
      </w:r>
    </w:p>
    <w:p w:rsidR="00E20751" w:rsidRDefault="00E20751" w:rsidP="00E20751">
      <w:pPr>
        <w:pStyle w:val="a3"/>
        <w:rPr>
          <w:sz w:val="24"/>
          <w:szCs w:val="24"/>
        </w:rPr>
      </w:pPr>
      <w:hyperlink r:id="rId26" w:history="1">
        <w:r w:rsidRPr="00E87FA6">
          <w:rPr>
            <w:rStyle w:val="a4"/>
            <w:sz w:val="24"/>
            <w:szCs w:val="24"/>
          </w:rPr>
          <w:t>http://gkhkontrol.ru/2026/03/с-1-марта-ставки-тар</w:t>
        </w:r>
      </w:hyperlink>
    </w:p>
    <w:p w:rsidR="00E20751" w:rsidRPr="00E20751" w:rsidRDefault="00E20751" w:rsidP="00E20751">
      <w:pPr>
        <w:pStyle w:val="a3"/>
        <w:rPr>
          <w:sz w:val="24"/>
          <w:szCs w:val="24"/>
        </w:rPr>
      </w:pPr>
      <w:r w:rsidRPr="00E20751">
        <w:rPr>
          <w:sz w:val="24"/>
          <w:szCs w:val="24"/>
        </w:rPr>
        <w:t>Из-за кратного роста цен на техническое обслуживание, замену и ремонт газового оборудования в жилых домах в 2025 году принят ряд законов, которые вводят госрегулирование тарифов в этой сфере. Минстрой РФ отменил действие своих методических указаний, а ФАС России, в ведение которой передан вопрос, утвердила новую методику. Она действует с 1 марта.</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Ранее расчёт стоимости услуг производился по правилам № 387/</w:t>
      </w:r>
      <w:proofErr w:type="spellStart"/>
      <w:proofErr w:type="gramStart"/>
      <w:r w:rsidRPr="00E20751">
        <w:rPr>
          <w:sz w:val="24"/>
          <w:szCs w:val="24"/>
        </w:rPr>
        <w:t>пр</w:t>
      </w:r>
      <w:proofErr w:type="spellEnd"/>
      <w:proofErr w:type="gramEnd"/>
      <w:r w:rsidRPr="00E20751">
        <w:rPr>
          <w:sz w:val="24"/>
          <w:szCs w:val="24"/>
        </w:rPr>
        <w:t>, но они с начала весны утратили силу (приказ от 11.02.2026 № 75/</w:t>
      </w:r>
      <w:proofErr w:type="spellStart"/>
      <w:r w:rsidRPr="00E20751">
        <w:rPr>
          <w:sz w:val="24"/>
          <w:szCs w:val="24"/>
        </w:rPr>
        <w:t>пр</w:t>
      </w:r>
      <w:proofErr w:type="spellEnd"/>
      <w:r w:rsidRPr="00E20751">
        <w:rPr>
          <w:sz w:val="24"/>
          <w:szCs w:val="24"/>
        </w:rPr>
        <w:t>). Полномочия по установке цен на техобслуживание ВДГО и ВКГО переданы в Федеральную антимонопольную службу России.</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 xml:space="preserve">В соответствии с ч. 9 ст. 157.3 ЖК РФ, ведомство приказом от 18.02.2026 № 98/26 утвердило новые. Они предназначены специализированным организациям и </w:t>
      </w:r>
      <w:r w:rsidRPr="00E20751">
        <w:rPr>
          <w:sz w:val="24"/>
          <w:szCs w:val="24"/>
        </w:rPr>
        <w:lastRenderedPageBreak/>
        <w:t>исполнительным органам регионов в области госрегулирования цен (п. 2 указаний № 98/26).</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Согласно документу, по единым стандартизированным тарифным ставкам рассчитывается плата:</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за техническое обслуживание газового оборудования;</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за его установку, за исключением случаев технологического присоединения;</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за замену ВКГО и ВДГО.</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Для расчёта специализированная организация должна направить в регулирующий орган заявление об установлении единых тарифов на очередной календарный год с приложением обосновывающих материалов (п. 5 указаний № 98/26). Ставки дифференцируются исходя из состава необходимых мероприятий по специальной формуле:</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Согласно п. 7 указаний № 98/26, к заявлению требуется приложить учётную политику организации, расчёт штата сотрудников, вовлечённых в ТО и процесс, финансовые документы, список выполненных за прошлый год работ в отношении ВДГО и ВКГО, обоснование расходов.</w:t>
      </w:r>
    </w:p>
    <w:p w:rsidR="00E20751" w:rsidRPr="00E20751" w:rsidRDefault="00E20751" w:rsidP="00E20751">
      <w:pPr>
        <w:pStyle w:val="a3"/>
        <w:rPr>
          <w:sz w:val="24"/>
          <w:szCs w:val="24"/>
        </w:rPr>
      </w:pPr>
    </w:p>
    <w:p w:rsidR="00E20751" w:rsidRPr="00E20751" w:rsidRDefault="00E20751" w:rsidP="00E20751">
      <w:pPr>
        <w:pStyle w:val="a3"/>
        <w:rPr>
          <w:sz w:val="24"/>
          <w:szCs w:val="24"/>
        </w:rPr>
      </w:pPr>
      <w:r w:rsidRPr="00E20751">
        <w:rPr>
          <w:sz w:val="24"/>
          <w:szCs w:val="24"/>
        </w:rPr>
        <w:t>Орган, утверждающий тарифные ставки, не должен принимать к учёту затраты компаний на иные виды деятельности, а также документально не подтверждённые и экономически не обоснованные (п. 13 указаний № 98/26).</w:t>
      </w:r>
    </w:p>
    <w:p w:rsidR="00E20751" w:rsidRPr="00E20751" w:rsidRDefault="00E20751" w:rsidP="00E20751">
      <w:pPr>
        <w:pStyle w:val="a3"/>
        <w:rPr>
          <w:sz w:val="24"/>
          <w:szCs w:val="24"/>
        </w:rPr>
      </w:pPr>
    </w:p>
    <w:p w:rsidR="00E20751" w:rsidRDefault="00E20751" w:rsidP="00E20751">
      <w:pPr>
        <w:pStyle w:val="a3"/>
        <w:rPr>
          <w:sz w:val="24"/>
          <w:szCs w:val="24"/>
        </w:rPr>
      </w:pPr>
      <w:r w:rsidRPr="00E20751">
        <w:rPr>
          <w:sz w:val="24"/>
          <w:szCs w:val="24"/>
        </w:rPr>
        <w:t xml:space="preserve">Источник: </w:t>
      </w:r>
      <w:proofErr w:type="spellStart"/>
      <w:r w:rsidRPr="00E20751">
        <w:rPr>
          <w:sz w:val="24"/>
          <w:szCs w:val="24"/>
        </w:rPr>
        <w:t>РосКвартал</w:t>
      </w:r>
      <w:proofErr w:type="spellEnd"/>
      <w:r w:rsidRPr="00E20751">
        <w:rPr>
          <w:sz w:val="24"/>
          <w:szCs w:val="24"/>
        </w:rPr>
        <w:t>® — интернет-служба №1 для управляющих организаций https://roskvartal.ru/news/zakonodatelstvo/s-1-marta-stavki-tarifov-na-vdgo-rasschityvayutsya-po-metodike-fas-rf</w:t>
      </w:r>
    </w:p>
    <w:p w:rsidR="00E20751" w:rsidRPr="008F30D9" w:rsidRDefault="00E20751" w:rsidP="00E20751">
      <w:pPr>
        <w:pStyle w:val="a3"/>
        <w:rPr>
          <w:sz w:val="24"/>
          <w:szCs w:val="24"/>
        </w:rPr>
      </w:pPr>
    </w:p>
    <w:p w:rsidR="008F30D9" w:rsidRPr="00E20751" w:rsidRDefault="008F30D9" w:rsidP="008F30D9">
      <w:pPr>
        <w:pStyle w:val="a3"/>
        <w:numPr>
          <w:ilvl w:val="0"/>
          <w:numId w:val="1"/>
        </w:numPr>
        <w:rPr>
          <w:b/>
          <w:sz w:val="24"/>
          <w:szCs w:val="24"/>
        </w:rPr>
      </w:pPr>
      <w:r w:rsidRPr="00E20751">
        <w:rPr>
          <w:b/>
          <w:sz w:val="24"/>
          <w:szCs w:val="24"/>
        </w:rPr>
        <w:t>Сайт НП «ЖКХ Контроль» (Москва)</w:t>
      </w:r>
    </w:p>
    <w:p w:rsidR="00E20751" w:rsidRDefault="00E20751" w:rsidP="00E20751">
      <w:pPr>
        <w:pStyle w:val="a3"/>
        <w:numPr>
          <w:ilvl w:val="2"/>
          <w:numId w:val="1"/>
        </w:numPr>
        <w:rPr>
          <w:sz w:val="24"/>
          <w:szCs w:val="24"/>
        </w:rPr>
      </w:pPr>
      <w:r>
        <w:rPr>
          <w:sz w:val="24"/>
          <w:szCs w:val="24"/>
        </w:rPr>
        <w:t xml:space="preserve">г. </w:t>
      </w:r>
      <w:r w:rsidRPr="00E20751">
        <w:rPr>
          <w:sz w:val="24"/>
          <w:szCs w:val="24"/>
        </w:rPr>
        <w:t>В Петербурге изменён порядок расчёта аренды земельных участков</w:t>
      </w:r>
    </w:p>
    <w:p w:rsidR="00E20751" w:rsidRDefault="00E80DBB" w:rsidP="00E80DBB">
      <w:pPr>
        <w:ind w:left="720"/>
        <w:rPr>
          <w:sz w:val="24"/>
          <w:szCs w:val="24"/>
        </w:rPr>
      </w:pPr>
      <w:hyperlink r:id="rId27" w:history="1">
        <w:r w:rsidRPr="00E87FA6">
          <w:rPr>
            <w:rStyle w:val="a4"/>
            <w:sz w:val="24"/>
            <w:szCs w:val="24"/>
          </w:rPr>
          <w:t>http://gkhkontrol.ru/2026/03/в-петербурге-изменён</w:t>
        </w:r>
      </w:hyperlink>
    </w:p>
    <w:p w:rsidR="00E80DBB" w:rsidRPr="00E80DBB" w:rsidRDefault="00E80DBB" w:rsidP="00E80DBB">
      <w:pPr>
        <w:ind w:left="720"/>
        <w:rPr>
          <w:sz w:val="24"/>
          <w:szCs w:val="24"/>
        </w:rPr>
      </w:pPr>
      <w:r w:rsidRPr="00E80DBB">
        <w:rPr>
          <w:sz w:val="24"/>
          <w:szCs w:val="24"/>
        </w:rPr>
        <w:t>Город переходит на кадастровую стоимость, чтобы сохранить доходы бюджета и инвестиционную активность</w:t>
      </w:r>
    </w:p>
    <w:p w:rsidR="00E80DBB" w:rsidRPr="00E80DBB" w:rsidRDefault="00E80DBB" w:rsidP="00E80DBB">
      <w:pPr>
        <w:ind w:left="720"/>
        <w:rPr>
          <w:sz w:val="24"/>
          <w:szCs w:val="24"/>
        </w:rPr>
      </w:pPr>
    </w:p>
    <w:p w:rsidR="00E80DBB" w:rsidRPr="00E80DBB" w:rsidRDefault="00E80DBB" w:rsidP="00E80DBB">
      <w:pPr>
        <w:ind w:left="720"/>
        <w:rPr>
          <w:sz w:val="24"/>
          <w:szCs w:val="24"/>
        </w:rPr>
      </w:pPr>
      <w:r w:rsidRPr="00E80DBB">
        <w:rPr>
          <w:sz w:val="24"/>
          <w:szCs w:val="24"/>
        </w:rPr>
        <w:t>В Санкт-Петербурге утвердили новый порядок расчета арендной платы за земельные участки, предоставляемые без торгов. Решение приняли 16 марта на рабочем совещании губернатора с членами городского правительства.</w:t>
      </w:r>
    </w:p>
    <w:p w:rsidR="00E80DBB" w:rsidRPr="00E80DBB" w:rsidRDefault="00E80DBB" w:rsidP="00E80DBB">
      <w:pPr>
        <w:ind w:left="720"/>
        <w:rPr>
          <w:sz w:val="24"/>
          <w:szCs w:val="24"/>
        </w:rPr>
      </w:pPr>
    </w:p>
    <w:p w:rsidR="00E80DBB" w:rsidRPr="00E80DBB" w:rsidRDefault="00E80DBB" w:rsidP="00E80DBB">
      <w:pPr>
        <w:ind w:left="720"/>
        <w:rPr>
          <w:sz w:val="24"/>
          <w:szCs w:val="24"/>
        </w:rPr>
      </w:pPr>
    </w:p>
    <w:p w:rsidR="00E80DBB" w:rsidRPr="00E80DBB" w:rsidRDefault="00E80DBB" w:rsidP="00E80DBB">
      <w:pPr>
        <w:ind w:left="720"/>
        <w:rPr>
          <w:sz w:val="24"/>
          <w:szCs w:val="24"/>
        </w:rPr>
      </w:pPr>
      <w:r w:rsidRPr="00E80DBB">
        <w:rPr>
          <w:sz w:val="24"/>
          <w:szCs w:val="24"/>
        </w:rPr>
        <w:t>Согласно документу, размер аренды теперь будет определяться исходя из кадастровой стоимости участка. Постановление приводит региональные нормы в соответствие с федеральным законодательством. Ранее расчет велся на основе рыночной стоимости.</w:t>
      </w:r>
    </w:p>
    <w:p w:rsidR="00E80DBB" w:rsidRPr="00E80DBB" w:rsidRDefault="00E80DBB" w:rsidP="00E80DBB">
      <w:pPr>
        <w:ind w:left="720"/>
        <w:rPr>
          <w:sz w:val="24"/>
          <w:szCs w:val="24"/>
        </w:rPr>
      </w:pPr>
    </w:p>
    <w:p w:rsidR="00E80DBB" w:rsidRPr="00E80DBB" w:rsidRDefault="00E80DBB" w:rsidP="00E80DBB">
      <w:pPr>
        <w:ind w:left="720"/>
        <w:rPr>
          <w:sz w:val="24"/>
          <w:szCs w:val="24"/>
        </w:rPr>
      </w:pPr>
      <w:r w:rsidRPr="00E80DBB">
        <w:rPr>
          <w:sz w:val="24"/>
          <w:szCs w:val="24"/>
        </w:rPr>
        <w:t>Для ряда случаев предусмотрены исключения. Например, если участок предоставляется для завершения строительства, размер платы будет зависеть от степени готовности объекта. Процентная ставка рассчитывается как разница между 100% и уровнем готовности, но не может быть ниже 4,5%.</w:t>
      </w:r>
    </w:p>
    <w:p w:rsidR="00E80DBB" w:rsidRPr="00E80DBB" w:rsidRDefault="00E80DBB" w:rsidP="00E80DBB">
      <w:pPr>
        <w:ind w:left="720"/>
        <w:rPr>
          <w:sz w:val="24"/>
          <w:szCs w:val="24"/>
        </w:rPr>
      </w:pPr>
    </w:p>
    <w:p w:rsidR="00E80DBB" w:rsidRPr="00E80DBB" w:rsidRDefault="00E80DBB" w:rsidP="00E80DBB">
      <w:pPr>
        <w:ind w:left="720"/>
        <w:rPr>
          <w:sz w:val="24"/>
          <w:szCs w:val="24"/>
        </w:rPr>
      </w:pPr>
    </w:p>
    <w:p w:rsidR="00E80DBB" w:rsidRPr="00E80DBB" w:rsidRDefault="00E80DBB" w:rsidP="00E80DBB">
      <w:pPr>
        <w:ind w:left="720"/>
        <w:rPr>
          <w:sz w:val="24"/>
          <w:szCs w:val="24"/>
        </w:rPr>
      </w:pPr>
      <w:r w:rsidRPr="00E80DBB">
        <w:rPr>
          <w:sz w:val="24"/>
          <w:szCs w:val="24"/>
        </w:rPr>
        <w:t>Изменения не затронут соглашения о застройке — для них, как и ранее, сохранится расчет по рыночной стоимости.</w:t>
      </w:r>
    </w:p>
    <w:p w:rsidR="00E80DBB" w:rsidRPr="00E80DBB" w:rsidRDefault="00E80DBB" w:rsidP="00E80DBB">
      <w:pPr>
        <w:ind w:left="720"/>
        <w:rPr>
          <w:sz w:val="24"/>
          <w:szCs w:val="24"/>
        </w:rPr>
      </w:pPr>
    </w:p>
    <w:p w:rsidR="00E80DBB" w:rsidRPr="00E80DBB" w:rsidRDefault="00E80DBB" w:rsidP="00E80DBB">
      <w:pPr>
        <w:ind w:left="720"/>
        <w:rPr>
          <w:sz w:val="24"/>
          <w:szCs w:val="24"/>
        </w:rPr>
      </w:pPr>
    </w:p>
    <w:p w:rsidR="00E80DBB" w:rsidRDefault="00E80DBB" w:rsidP="00E80DBB">
      <w:pPr>
        <w:ind w:left="720"/>
        <w:rPr>
          <w:sz w:val="24"/>
          <w:szCs w:val="24"/>
        </w:rPr>
      </w:pPr>
      <w:r w:rsidRPr="00E80DBB">
        <w:rPr>
          <w:sz w:val="24"/>
          <w:szCs w:val="24"/>
        </w:rPr>
        <w:t>Новый механизм, по оценке властей, сделает начисление арендной платы более прозрачным и будет применяться как в пределах города, так и к участкам, находящимся в собственности Петербурга за его пределами.</w:t>
      </w:r>
    </w:p>
    <w:p w:rsidR="00E80DBB" w:rsidRPr="00E80DBB" w:rsidRDefault="00E80DBB" w:rsidP="00E80DBB">
      <w:pPr>
        <w:ind w:left="720"/>
        <w:rPr>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numPr>
          <w:ilvl w:val="2"/>
          <w:numId w:val="1"/>
        </w:numPr>
        <w:rPr>
          <w:sz w:val="24"/>
          <w:szCs w:val="24"/>
        </w:rPr>
      </w:pPr>
      <w:r>
        <w:rPr>
          <w:sz w:val="24"/>
          <w:szCs w:val="24"/>
        </w:rPr>
        <w:t xml:space="preserve">г. </w:t>
      </w:r>
      <w:r w:rsidRPr="00E80DBB">
        <w:rPr>
          <w:sz w:val="24"/>
          <w:szCs w:val="24"/>
        </w:rPr>
        <w:t>В России утверждён новый ГОСТ для «зелёных» многоквар</w:t>
      </w:r>
      <w:r>
        <w:rPr>
          <w:sz w:val="24"/>
          <w:szCs w:val="24"/>
        </w:rPr>
        <w:t xml:space="preserve">тирных </w:t>
      </w:r>
    </w:p>
    <w:p w:rsidR="00E80DBB" w:rsidRDefault="00E80DBB" w:rsidP="00E80DBB">
      <w:pPr>
        <w:pStyle w:val="a3"/>
        <w:ind w:left="1872"/>
        <w:rPr>
          <w:sz w:val="24"/>
          <w:szCs w:val="24"/>
        </w:rPr>
      </w:pPr>
      <w:r w:rsidRPr="00E80DBB">
        <w:rPr>
          <w:sz w:val="24"/>
          <w:szCs w:val="24"/>
        </w:rPr>
        <w:t>домов</w:t>
      </w:r>
    </w:p>
    <w:p w:rsidR="00E80DBB" w:rsidRDefault="00E80DBB" w:rsidP="00E80DBB">
      <w:pPr>
        <w:jc w:val="both"/>
        <w:rPr>
          <w:sz w:val="24"/>
          <w:szCs w:val="24"/>
        </w:rPr>
      </w:pPr>
      <w:r>
        <w:rPr>
          <w:sz w:val="24"/>
          <w:szCs w:val="24"/>
        </w:rPr>
        <w:t xml:space="preserve">             </w:t>
      </w:r>
      <w:hyperlink r:id="rId28" w:history="1">
        <w:r w:rsidRPr="00E80DBB">
          <w:rPr>
            <w:rStyle w:val="a4"/>
            <w:sz w:val="24"/>
            <w:szCs w:val="24"/>
          </w:rPr>
          <w:t>http://gkhkontrol.ru/2026/03/в-россии-утверждён-н</w:t>
        </w:r>
      </w:hyperlink>
    </w:p>
    <w:p w:rsidR="00E80DBB" w:rsidRPr="00E80DBB" w:rsidRDefault="00E80DBB" w:rsidP="00E80DBB">
      <w:pPr>
        <w:jc w:val="both"/>
        <w:rPr>
          <w:sz w:val="24"/>
          <w:szCs w:val="24"/>
        </w:rPr>
      </w:pPr>
      <w:r>
        <w:rPr>
          <w:sz w:val="24"/>
          <w:szCs w:val="24"/>
        </w:rPr>
        <w:t xml:space="preserve">           </w:t>
      </w:r>
      <w:r w:rsidRPr="00E80DBB">
        <w:rPr>
          <w:sz w:val="24"/>
          <w:szCs w:val="24"/>
        </w:rPr>
        <w:t xml:space="preserve">Стандарт содержит 58 критериев, 35 из которых являются обязательными — например, высокий класс </w:t>
      </w:r>
      <w:proofErr w:type="spellStart"/>
      <w:r w:rsidRPr="00E80DBB">
        <w:rPr>
          <w:sz w:val="24"/>
          <w:szCs w:val="24"/>
        </w:rPr>
        <w:t>энергоэффективности</w:t>
      </w:r>
      <w:proofErr w:type="spellEnd"/>
      <w:r w:rsidRPr="00E80DBB">
        <w:rPr>
          <w:sz w:val="24"/>
          <w:szCs w:val="24"/>
        </w:rPr>
        <w:t xml:space="preserve">, </w:t>
      </w:r>
      <w:proofErr w:type="spellStart"/>
      <w:r w:rsidRPr="00E80DBB">
        <w:rPr>
          <w:sz w:val="24"/>
          <w:szCs w:val="24"/>
        </w:rPr>
        <w:t>безбарьерная</w:t>
      </w:r>
      <w:proofErr w:type="spellEnd"/>
      <w:r w:rsidRPr="00E80DBB">
        <w:rPr>
          <w:sz w:val="24"/>
          <w:szCs w:val="24"/>
        </w:rPr>
        <w:t xml:space="preserve"> среда для маломобильных граждан, благоустройство и доступность социальной инфраструктуры.</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Он вступит в силу с 1 июля 2026 года.</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 xml:space="preserve">Методика оценки </w:t>
      </w:r>
      <w:proofErr w:type="gramStart"/>
      <w:r w:rsidRPr="00E80DBB">
        <w:rPr>
          <w:sz w:val="24"/>
          <w:szCs w:val="24"/>
        </w:rPr>
        <w:t>из</w:t>
      </w:r>
      <w:proofErr w:type="gramEnd"/>
      <w:r w:rsidRPr="00E80DBB">
        <w:rPr>
          <w:sz w:val="24"/>
          <w:szCs w:val="24"/>
        </w:rPr>
        <w:t xml:space="preserve"> </w:t>
      </w:r>
      <w:proofErr w:type="gramStart"/>
      <w:r w:rsidRPr="00E80DBB">
        <w:rPr>
          <w:sz w:val="24"/>
          <w:szCs w:val="24"/>
        </w:rPr>
        <w:t>ГОСТ</w:t>
      </w:r>
      <w:proofErr w:type="gramEnd"/>
      <w:r w:rsidRPr="00E80DBB">
        <w:rPr>
          <w:sz w:val="24"/>
          <w:szCs w:val="24"/>
        </w:rPr>
        <w:t xml:space="preserve"> 35329-2026 содержит 58 позиций, в том числе:</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 xml:space="preserve">-класс </w:t>
      </w:r>
      <w:proofErr w:type="spellStart"/>
      <w:r w:rsidRPr="00E80DBB">
        <w:rPr>
          <w:sz w:val="24"/>
          <w:szCs w:val="24"/>
        </w:rPr>
        <w:t>энергоэффективности</w:t>
      </w:r>
      <w:proofErr w:type="spellEnd"/>
      <w:r w:rsidRPr="00E80DBB">
        <w:rPr>
          <w:sz w:val="24"/>
          <w:szCs w:val="24"/>
        </w:rPr>
        <w:t xml:space="preserve"> не ниже</w:t>
      </w:r>
      <w:proofErr w:type="gramStart"/>
      <w:r w:rsidRPr="00E80DBB">
        <w:rPr>
          <w:sz w:val="24"/>
          <w:szCs w:val="24"/>
        </w:rPr>
        <w:t xml:space="preserve"> А</w:t>
      </w:r>
      <w:proofErr w:type="gramEnd"/>
      <w:r w:rsidRPr="00E80DBB">
        <w:rPr>
          <w:sz w:val="24"/>
          <w:szCs w:val="24"/>
        </w:rPr>
        <w:t>,</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w:t>
      </w:r>
      <w:proofErr w:type="spellStart"/>
      <w:r w:rsidRPr="00E80DBB">
        <w:rPr>
          <w:sz w:val="24"/>
          <w:szCs w:val="24"/>
        </w:rPr>
        <w:t>безбарьерная</w:t>
      </w:r>
      <w:proofErr w:type="spellEnd"/>
      <w:r w:rsidRPr="00E80DBB">
        <w:rPr>
          <w:sz w:val="24"/>
          <w:szCs w:val="24"/>
        </w:rPr>
        <w:t xml:space="preserve"> среда,</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-благоустройство прилегающей территории,</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-доступность социальной инфраструктуры и общественного транспорта,</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 xml:space="preserve">-улучшенная </w:t>
      </w:r>
      <w:proofErr w:type="spellStart"/>
      <w:r w:rsidRPr="00E80DBB">
        <w:rPr>
          <w:sz w:val="24"/>
          <w:szCs w:val="24"/>
        </w:rPr>
        <w:t>шумоизоляция</w:t>
      </w:r>
      <w:proofErr w:type="spellEnd"/>
      <w:r w:rsidRPr="00E80DBB">
        <w:rPr>
          <w:sz w:val="24"/>
          <w:szCs w:val="24"/>
        </w:rPr>
        <w:t xml:space="preserve"> и инсоляция квартир.</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 xml:space="preserve">Предусмотрена рейтинговая система – уровни «Бронза», «Серебро» и «Золото». Оценка новостройки будет вестись по десяти категориям, включая расположение участка, организацию строительства, </w:t>
      </w:r>
      <w:proofErr w:type="spellStart"/>
      <w:r w:rsidRPr="00E80DBB">
        <w:rPr>
          <w:sz w:val="24"/>
          <w:szCs w:val="24"/>
        </w:rPr>
        <w:t>энергоэффективность</w:t>
      </w:r>
      <w:proofErr w:type="spellEnd"/>
      <w:r w:rsidRPr="00E80DBB">
        <w:rPr>
          <w:sz w:val="24"/>
          <w:szCs w:val="24"/>
        </w:rPr>
        <w:t>, водопользование и материалы. Согласно ЕИСЖС, в России есть уже 226 домов, соответствующих базовым критериям уровня «Бронза».</w:t>
      </w:r>
    </w:p>
    <w:p w:rsidR="00E80DBB" w:rsidRPr="00E80DBB" w:rsidRDefault="00E80DBB" w:rsidP="00E80DBB">
      <w:pPr>
        <w:jc w:val="both"/>
        <w:rPr>
          <w:sz w:val="24"/>
          <w:szCs w:val="24"/>
        </w:rPr>
      </w:pPr>
    </w:p>
    <w:p w:rsidR="00E80DBB" w:rsidRPr="00E80DBB" w:rsidRDefault="00E80DBB" w:rsidP="00E80DBB">
      <w:pPr>
        <w:jc w:val="both"/>
        <w:rPr>
          <w:sz w:val="24"/>
          <w:szCs w:val="24"/>
        </w:rPr>
      </w:pPr>
      <w:r w:rsidRPr="00E80DBB">
        <w:rPr>
          <w:sz w:val="24"/>
          <w:szCs w:val="24"/>
        </w:rPr>
        <w:t>Межгосударственный стандарт также позволит российским застройщикам и производителям стройматериалов работать на рынках соседних стран по прозрачным технологиям и подтверждать качество своих проектов.</w:t>
      </w:r>
    </w:p>
    <w:p w:rsidR="00E80DBB" w:rsidRPr="00E80DBB" w:rsidRDefault="00E80DBB" w:rsidP="00E80DBB">
      <w:pPr>
        <w:jc w:val="both"/>
        <w:rPr>
          <w:sz w:val="24"/>
          <w:szCs w:val="24"/>
        </w:rPr>
      </w:pPr>
    </w:p>
    <w:p w:rsidR="00E80DBB" w:rsidRDefault="00E80DBB" w:rsidP="00E80DBB">
      <w:pPr>
        <w:jc w:val="both"/>
        <w:rPr>
          <w:sz w:val="24"/>
          <w:szCs w:val="24"/>
        </w:rPr>
      </w:pPr>
      <w:r w:rsidRPr="00E80DBB">
        <w:rPr>
          <w:sz w:val="24"/>
          <w:szCs w:val="24"/>
        </w:rPr>
        <w:t xml:space="preserve">«Новый ГОСТ — это не скучный документ для проектировщиков, а свод правил, который напрямую повлияет на  комфорт. Новостройки станут более продуманными для жизни и более безопасными для окружающей среды. В России с осени 2022 г.,  действует национальный стандарт «зеленого» строительства зданий ГОСТ </w:t>
      </w:r>
      <w:proofErr w:type="gramStart"/>
      <w:r w:rsidRPr="00E80DBB">
        <w:rPr>
          <w:sz w:val="24"/>
          <w:szCs w:val="24"/>
        </w:rPr>
        <w:t>Р</w:t>
      </w:r>
      <w:proofErr w:type="gramEnd"/>
      <w:r w:rsidRPr="00E80DBB">
        <w:rPr>
          <w:sz w:val="24"/>
          <w:szCs w:val="24"/>
        </w:rPr>
        <w:t xml:space="preserve">, который был разработан Минстроем. В него  включен 81 критерий. Для получения сертификата надо соответствовать не менее 16»,-напомнила руководитель РЦОК СПб НП «ЖКХ Контроль» Алла </w:t>
      </w:r>
      <w:proofErr w:type="spellStart"/>
      <w:r w:rsidRPr="00E80DBB">
        <w:rPr>
          <w:sz w:val="24"/>
          <w:szCs w:val="24"/>
        </w:rPr>
        <w:t>Бредец</w:t>
      </w:r>
      <w:proofErr w:type="spellEnd"/>
      <w:r w:rsidRPr="00E80DBB">
        <w:rPr>
          <w:sz w:val="24"/>
          <w:szCs w:val="24"/>
        </w:rPr>
        <w:t>.</w:t>
      </w:r>
    </w:p>
    <w:p w:rsidR="00E80DBB" w:rsidRDefault="00E80DBB" w:rsidP="00E80DBB">
      <w:pPr>
        <w:jc w:val="both"/>
        <w:rPr>
          <w:sz w:val="24"/>
          <w:szCs w:val="24"/>
        </w:rPr>
      </w:pPr>
    </w:p>
    <w:p w:rsidR="00E80DBB" w:rsidRPr="00E80DBB" w:rsidRDefault="00E80DBB" w:rsidP="00E80DBB">
      <w:pPr>
        <w:pStyle w:val="a3"/>
        <w:numPr>
          <w:ilvl w:val="0"/>
          <w:numId w:val="1"/>
        </w:numPr>
        <w:jc w:val="both"/>
        <w:rPr>
          <w:b/>
          <w:sz w:val="24"/>
          <w:szCs w:val="24"/>
        </w:rPr>
      </w:pPr>
      <w:r w:rsidRPr="00E80DBB">
        <w:rPr>
          <w:b/>
          <w:sz w:val="24"/>
          <w:szCs w:val="24"/>
        </w:rPr>
        <w:t>Сайт НП «ЖКХ Контроль» (Москва)</w:t>
      </w:r>
    </w:p>
    <w:p w:rsidR="00E80DBB" w:rsidRDefault="00E80DBB" w:rsidP="00E80DBB">
      <w:pPr>
        <w:pStyle w:val="a3"/>
        <w:jc w:val="both"/>
        <w:rPr>
          <w:sz w:val="24"/>
          <w:szCs w:val="24"/>
        </w:rPr>
      </w:pPr>
      <w:r>
        <w:rPr>
          <w:sz w:val="24"/>
          <w:szCs w:val="24"/>
        </w:rPr>
        <w:t xml:space="preserve">19.03.2026 </w:t>
      </w:r>
      <w:proofErr w:type="spellStart"/>
      <w:r>
        <w:rPr>
          <w:sz w:val="24"/>
          <w:szCs w:val="24"/>
        </w:rPr>
        <w:t>г</w:t>
      </w:r>
      <w:proofErr w:type="gramStart"/>
      <w:r>
        <w:rPr>
          <w:sz w:val="24"/>
          <w:szCs w:val="24"/>
        </w:rPr>
        <w:t>.</w:t>
      </w:r>
      <w:r w:rsidRPr="00E80DBB">
        <w:rPr>
          <w:sz w:val="24"/>
          <w:szCs w:val="24"/>
        </w:rPr>
        <w:t>К</w:t>
      </w:r>
      <w:proofErr w:type="gramEnd"/>
      <w:r w:rsidRPr="00E80DBB">
        <w:rPr>
          <w:sz w:val="24"/>
          <w:szCs w:val="24"/>
        </w:rPr>
        <w:t>од</w:t>
      </w:r>
      <w:proofErr w:type="spellEnd"/>
      <w:r w:rsidRPr="00E80DBB">
        <w:rPr>
          <w:sz w:val="24"/>
          <w:szCs w:val="24"/>
        </w:rPr>
        <w:t xml:space="preserve"> доступа к идеальному ОСС: проводим без ошибок</w:t>
      </w:r>
    </w:p>
    <w:p w:rsidR="00E80DBB" w:rsidRDefault="00E80DBB" w:rsidP="00E80DBB">
      <w:pPr>
        <w:pStyle w:val="a3"/>
        <w:jc w:val="both"/>
        <w:rPr>
          <w:sz w:val="24"/>
          <w:szCs w:val="24"/>
        </w:rPr>
      </w:pPr>
      <w:hyperlink r:id="rId29" w:history="1">
        <w:r w:rsidRPr="00E87FA6">
          <w:rPr>
            <w:rStyle w:val="a4"/>
            <w:sz w:val="24"/>
            <w:szCs w:val="24"/>
          </w:rPr>
          <w:t>http://gkhkontrol.ru/2026/03/код-доступа-к-идеаль</w:t>
        </w:r>
      </w:hyperlink>
    </w:p>
    <w:p w:rsidR="00E80DBB" w:rsidRPr="00E80DBB" w:rsidRDefault="00E80DBB" w:rsidP="00E80DBB">
      <w:pPr>
        <w:pStyle w:val="a3"/>
        <w:jc w:val="both"/>
        <w:rPr>
          <w:sz w:val="24"/>
          <w:szCs w:val="24"/>
        </w:rPr>
      </w:pPr>
      <w:proofErr w:type="spellStart"/>
      <w:r w:rsidRPr="00E80DBB">
        <w:rPr>
          <w:sz w:val="24"/>
          <w:szCs w:val="24"/>
        </w:rPr>
        <w:t>огда</w:t>
      </w:r>
      <w:proofErr w:type="spellEnd"/>
      <w:r w:rsidRPr="00E80DBB">
        <w:rPr>
          <w:sz w:val="24"/>
          <w:szCs w:val="24"/>
        </w:rPr>
        <w:t>: 12.00 – 14.00, 22 апреля, 2026 года</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Где: «Ярмарка УК», КВЦ «</w:t>
      </w:r>
      <w:proofErr w:type="spellStart"/>
      <w:r w:rsidRPr="00E80DBB">
        <w:rPr>
          <w:sz w:val="24"/>
          <w:szCs w:val="24"/>
        </w:rPr>
        <w:t>Экспофорум</w:t>
      </w:r>
      <w:proofErr w:type="spellEnd"/>
      <w:r w:rsidRPr="00E80DBB">
        <w:rPr>
          <w:sz w:val="24"/>
          <w:szCs w:val="24"/>
        </w:rPr>
        <w:t>», Санкт-Петербург</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Организация и проведения ОСС часто напоминает хождение по минному полю. Но если знать карту, можно пройти без потерь.</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 xml:space="preserve">Юридические тонкости, последние изменения в законодательстве, разбор ошибок и </w:t>
      </w:r>
      <w:proofErr w:type="spellStart"/>
      <w:r w:rsidRPr="00E80DBB">
        <w:rPr>
          <w:sz w:val="24"/>
          <w:szCs w:val="24"/>
        </w:rPr>
        <w:t>лайфхаки</w:t>
      </w:r>
      <w:proofErr w:type="spellEnd"/>
      <w:r w:rsidRPr="00E80DBB">
        <w:rPr>
          <w:sz w:val="24"/>
          <w:szCs w:val="24"/>
        </w:rPr>
        <w:t xml:space="preserve"> – все это на нашем семинаре-практикуме «Код доступа: все секреты ГИС ЖКХ и грамотного ОСС».</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https://okron.ru/events/1298</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 xml:space="preserve">Модератор и один из спикеров семинара – руководитель РЦОК </w:t>
      </w:r>
      <w:proofErr w:type="spellStart"/>
      <w:r w:rsidRPr="00E80DBB">
        <w:rPr>
          <w:sz w:val="24"/>
          <w:szCs w:val="24"/>
        </w:rPr>
        <w:t>Спб</w:t>
      </w:r>
      <w:proofErr w:type="spellEnd"/>
      <w:r w:rsidRPr="00E80DBB">
        <w:rPr>
          <w:sz w:val="24"/>
          <w:szCs w:val="24"/>
        </w:rPr>
        <w:t xml:space="preserve"> НП «ЖКХ Контроль», президент РОО «Наш дом на Неве» Алла </w:t>
      </w:r>
      <w:proofErr w:type="spellStart"/>
      <w:r w:rsidRPr="00E80DBB">
        <w:rPr>
          <w:sz w:val="24"/>
          <w:szCs w:val="24"/>
        </w:rPr>
        <w:t>Бредец</w:t>
      </w:r>
      <w:proofErr w:type="spellEnd"/>
      <w:r w:rsidRPr="00E80DBB">
        <w:rPr>
          <w:sz w:val="24"/>
          <w:szCs w:val="24"/>
        </w:rPr>
        <w:t>.</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На нашем мероприятии Алла проведет вас по всем тонкостям: научит правильно инициировать, проводить и оформлять ОСС, избегая штрафов и отмены результатов.</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Вместе с экспертом разберем требования ЖК РФ, способы уведомления, заполнение бюллетеней и переход в ГИС ЖКХ.</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Хотите научиться проводить ОСС без ошибок и раз и навсегда разобраться в этом сложном процессе? Регистрируйтесь на наш семинар-практикум «Код доступа: все секреты ГИС ЖКХ и грамотного ОСС»! https://okron.ru/events/1298</w:t>
      </w: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p>
    <w:p w:rsidR="00E80DBB" w:rsidRPr="00E80DBB" w:rsidRDefault="00E80DBB" w:rsidP="00E80DBB">
      <w:pPr>
        <w:pStyle w:val="a3"/>
        <w:jc w:val="both"/>
        <w:rPr>
          <w:sz w:val="24"/>
          <w:szCs w:val="24"/>
        </w:rPr>
      </w:pPr>
      <w:r w:rsidRPr="00E80DBB">
        <w:rPr>
          <w:sz w:val="24"/>
          <w:szCs w:val="24"/>
        </w:rPr>
        <w:t>Встречаемся на «Ярмарке УК»!</w:t>
      </w:r>
    </w:p>
    <w:p w:rsidR="00E80DBB" w:rsidRDefault="00E80DBB" w:rsidP="00E80DBB">
      <w:pPr>
        <w:pStyle w:val="a3"/>
        <w:ind w:left="1872"/>
        <w:jc w:val="both"/>
        <w:rPr>
          <w:sz w:val="24"/>
          <w:szCs w:val="24"/>
        </w:rPr>
      </w:pPr>
    </w:p>
    <w:p w:rsidR="00E80DBB" w:rsidRDefault="00E80DBB" w:rsidP="00E80DBB">
      <w:pPr>
        <w:pStyle w:val="a3"/>
        <w:ind w:left="1872"/>
        <w:rPr>
          <w:sz w:val="24"/>
          <w:szCs w:val="24"/>
        </w:rPr>
      </w:pPr>
    </w:p>
    <w:p w:rsidR="00E80DBB" w:rsidRPr="00E80DBB" w:rsidRDefault="00E80DBB" w:rsidP="00E80DBB">
      <w:pPr>
        <w:rPr>
          <w:sz w:val="24"/>
          <w:szCs w:val="24"/>
        </w:rPr>
      </w:pPr>
    </w:p>
    <w:p w:rsidR="00E80DBB" w:rsidRPr="008F30D9" w:rsidRDefault="00E80DBB" w:rsidP="00E80DBB">
      <w:pPr>
        <w:pStyle w:val="a3"/>
        <w:ind w:left="1872"/>
        <w:rPr>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numPr>
          <w:ilvl w:val="2"/>
          <w:numId w:val="1"/>
        </w:numPr>
        <w:rPr>
          <w:sz w:val="24"/>
          <w:szCs w:val="24"/>
        </w:rPr>
      </w:pPr>
      <w:r>
        <w:rPr>
          <w:sz w:val="24"/>
          <w:szCs w:val="24"/>
        </w:rPr>
        <w:lastRenderedPageBreak/>
        <w:t xml:space="preserve">г. </w:t>
      </w:r>
      <w:r w:rsidRPr="00E80DBB">
        <w:rPr>
          <w:sz w:val="24"/>
          <w:szCs w:val="24"/>
        </w:rPr>
        <w:t>Саморегулируемым организаци</w:t>
      </w:r>
      <w:r>
        <w:rPr>
          <w:sz w:val="24"/>
          <w:szCs w:val="24"/>
        </w:rPr>
        <w:t xml:space="preserve">ям в сфере управления МКД могут </w:t>
      </w:r>
      <w:r w:rsidRPr="00E80DBB">
        <w:rPr>
          <w:sz w:val="24"/>
          <w:szCs w:val="24"/>
        </w:rPr>
        <w:t>расширить полномочия</w:t>
      </w:r>
    </w:p>
    <w:p w:rsidR="00E80DBB" w:rsidRDefault="00E80DBB" w:rsidP="00E80DBB">
      <w:pPr>
        <w:pStyle w:val="a3"/>
        <w:ind w:left="1872"/>
        <w:rPr>
          <w:sz w:val="24"/>
          <w:szCs w:val="24"/>
        </w:rPr>
      </w:pPr>
      <w:hyperlink r:id="rId30" w:history="1">
        <w:r w:rsidRPr="00E87FA6">
          <w:rPr>
            <w:rStyle w:val="a4"/>
            <w:sz w:val="24"/>
            <w:szCs w:val="24"/>
          </w:rPr>
          <w:t>http://gkhkontrol.ru/2026/03/саморегулируемым-орг</w:t>
        </w:r>
      </w:hyperlink>
    </w:p>
    <w:p w:rsidR="00E80DBB" w:rsidRDefault="00E80DBB" w:rsidP="00E80DBB">
      <w:pPr>
        <w:pStyle w:val="a3"/>
        <w:ind w:left="1872"/>
        <w:rPr>
          <w:sz w:val="24"/>
          <w:szCs w:val="24"/>
        </w:rPr>
      </w:pPr>
    </w:p>
    <w:p w:rsidR="00E80DBB" w:rsidRPr="00E80DBB" w:rsidRDefault="00E80DBB" w:rsidP="00E80DBB">
      <w:pPr>
        <w:pStyle w:val="a3"/>
        <w:ind w:left="1872"/>
        <w:jc w:val="both"/>
        <w:rPr>
          <w:sz w:val="24"/>
          <w:szCs w:val="24"/>
        </w:rPr>
      </w:pPr>
      <w:r w:rsidRPr="00E80DBB">
        <w:rPr>
          <w:sz w:val="24"/>
          <w:szCs w:val="24"/>
        </w:rPr>
        <w:t>Саморегулируемые организации (СРО), работающие в сфере управления многоквартирными домами, могут получить дополнительные полномочия до конца 2026 года. Соответствующие изменения в настоящее время обсуждаются и могут быть закреплены поправками в Жилищный кодекс РФ.</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Как отметила советник исполнительного директора Ассоциации «Совет ЖКХ» Ирина Булгакова, вопрос перехода от государственного лицензирования к саморегулированию длительное время обсуждался на различных экспертных площадках и стал темой парламентских слушаний в Совете Федерации.</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По итогам обсуждений была выработана согласованная позиция регуляторов, парламента и профессионального сообщества. Предполагается, что действующая система лицензирования управляющих организаций сохранится и будет дополнительно усилена, а институт саморегулируемых организаций продолжит развиваться.</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В настоящее время СРО выполняют ряд ключевых функций. Среди них — установление дополнительных требований к организациям-членам, контроль их профессиональной деятельности, обеспечение информационной открытости, а также рассмотрение жалоб и разбирательство по фактам нарушения стандартов и правил саморегулируемой организации.</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Согласно обсуждаемой концепции, СРО могут получить дополнительные полномочия при регулировании деятельности управляющих компаний. В частности, аннулирование лицензии на управление многоквартирными домами может осуществляться органами государственного жилищного надзора при наличии заключения саморегулируемой организации.</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 xml:space="preserve">Также предлагается предусмотреть участие СРО в исключении сведений о многоквартирных домах из реестра лицензий и в подборе новых </w:t>
      </w:r>
      <w:r w:rsidRPr="00E80DBB">
        <w:rPr>
          <w:sz w:val="24"/>
          <w:szCs w:val="24"/>
        </w:rPr>
        <w:lastRenderedPageBreak/>
        <w:t>управляющих организаций для домов, оставшихся без управления. Кроме того, информация о таких домах может передаваться в саморегулируемые организации для принятия дальнейших мер.</w:t>
      </w: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p>
    <w:p w:rsidR="00E80DBB" w:rsidRPr="00E80DBB" w:rsidRDefault="00E80DBB" w:rsidP="00E80DBB">
      <w:pPr>
        <w:pStyle w:val="a3"/>
        <w:ind w:left="1872"/>
        <w:jc w:val="both"/>
        <w:rPr>
          <w:sz w:val="24"/>
          <w:szCs w:val="24"/>
        </w:rPr>
      </w:pPr>
      <w:r w:rsidRPr="00E80DBB">
        <w:rPr>
          <w:sz w:val="24"/>
          <w:szCs w:val="24"/>
        </w:rPr>
        <w:t xml:space="preserve">Инициативу поддержала заместитель председателя комитета Государственной думы по строительству и жилищно-коммунальному хозяйству Светлана </w:t>
      </w:r>
      <w:proofErr w:type="spellStart"/>
      <w:r w:rsidRPr="00E80DBB">
        <w:rPr>
          <w:sz w:val="24"/>
          <w:szCs w:val="24"/>
        </w:rPr>
        <w:t>Разворотнева</w:t>
      </w:r>
      <w:proofErr w:type="spellEnd"/>
      <w:r w:rsidRPr="00E80DBB">
        <w:rPr>
          <w:sz w:val="24"/>
          <w:szCs w:val="24"/>
        </w:rPr>
        <w:t>. По ее мнению, СРО могли бы взять на себя часть функций органов жилищного надзора, что особенно актуально в условиях кадрового дефицита в системе государственного жилищного контроля.</w:t>
      </w:r>
    </w:p>
    <w:p w:rsidR="00E80DBB" w:rsidRPr="00E80DBB" w:rsidRDefault="00E80DBB" w:rsidP="00E80DBB">
      <w:pPr>
        <w:pStyle w:val="a3"/>
        <w:ind w:left="1872"/>
        <w:jc w:val="both"/>
        <w:rPr>
          <w:sz w:val="24"/>
          <w:szCs w:val="24"/>
        </w:rPr>
      </w:pPr>
    </w:p>
    <w:p w:rsidR="00E80DBB" w:rsidRDefault="00E80DBB" w:rsidP="00E80DBB">
      <w:pPr>
        <w:pStyle w:val="a3"/>
        <w:ind w:left="1872"/>
        <w:jc w:val="both"/>
        <w:rPr>
          <w:sz w:val="24"/>
          <w:szCs w:val="24"/>
        </w:rPr>
      </w:pPr>
      <w:r w:rsidRPr="00E80DBB">
        <w:rPr>
          <w:sz w:val="24"/>
          <w:szCs w:val="24"/>
        </w:rPr>
        <w:t xml:space="preserve">«Саморегулируемые организации в сфере управления многоквартирными домами могут способствовать снижению числа недобросовестных компаний, но не решают проблему полностью. Их роль заключается в </w:t>
      </w:r>
      <w:proofErr w:type="gramStart"/>
      <w:r w:rsidRPr="00E80DBB">
        <w:rPr>
          <w:sz w:val="24"/>
          <w:szCs w:val="24"/>
        </w:rPr>
        <w:t>контроле за</w:t>
      </w:r>
      <w:proofErr w:type="gramEnd"/>
      <w:r w:rsidRPr="00E80DBB">
        <w:rPr>
          <w:sz w:val="24"/>
          <w:szCs w:val="24"/>
        </w:rPr>
        <w:t xml:space="preserve"> соблюдением стандартов и правил членами организации, что потенциально повышает качество услуг и защищает права жильцов. Однако эффективность СРО зависит от ряда факторов, включая добровольность вступления, механизмы контроля и взаимодействие с государственными органами.  СРО — это один из инструментов, но не панацея. Для значительного улучшения ситуации требуется системный подход, включающий как рыночные механизмы, так и государственное регулирование»</w:t>
      </w:r>
      <w:proofErr w:type="gramStart"/>
      <w:r w:rsidRPr="00E80DBB">
        <w:rPr>
          <w:sz w:val="24"/>
          <w:szCs w:val="24"/>
        </w:rPr>
        <w:t>,-</w:t>
      </w:r>
      <w:proofErr w:type="gramEnd"/>
      <w:r w:rsidRPr="00E80DBB">
        <w:rPr>
          <w:sz w:val="24"/>
          <w:szCs w:val="24"/>
        </w:rPr>
        <w:t xml:space="preserve">мнение руководителя РЦОК СПб НП «ЖКХ Контроль» Аллы </w:t>
      </w:r>
      <w:proofErr w:type="spellStart"/>
      <w:r w:rsidRPr="00E80DBB">
        <w:rPr>
          <w:sz w:val="24"/>
          <w:szCs w:val="24"/>
        </w:rPr>
        <w:t>Бредец</w:t>
      </w:r>
      <w:proofErr w:type="spellEnd"/>
      <w:r w:rsidRPr="00E80DBB">
        <w:rPr>
          <w:sz w:val="24"/>
          <w:szCs w:val="24"/>
        </w:rPr>
        <w:t>.</w:t>
      </w:r>
    </w:p>
    <w:p w:rsidR="00E80DBB" w:rsidRPr="008F30D9" w:rsidRDefault="00E80DBB" w:rsidP="00E80DBB">
      <w:pPr>
        <w:pStyle w:val="a3"/>
        <w:ind w:left="1872"/>
        <w:rPr>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rPr>
          <w:sz w:val="24"/>
          <w:szCs w:val="24"/>
        </w:rPr>
      </w:pPr>
      <w:r>
        <w:rPr>
          <w:sz w:val="24"/>
          <w:szCs w:val="24"/>
        </w:rPr>
        <w:t xml:space="preserve">19.03.2026 г. </w:t>
      </w:r>
      <w:r w:rsidRPr="00E80DBB">
        <w:rPr>
          <w:sz w:val="24"/>
          <w:szCs w:val="24"/>
        </w:rPr>
        <w:t>Минстрой разъяснил порядок оформления протоколов общих собраний собственников</w:t>
      </w:r>
    </w:p>
    <w:p w:rsidR="00E80DBB" w:rsidRDefault="00E80DBB" w:rsidP="00E80DBB">
      <w:pPr>
        <w:pStyle w:val="a3"/>
        <w:rPr>
          <w:sz w:val="24"/>
          <w:szCs w:val="24"/>
        </w:rPr>
      </w:pPr>
      <w:hyperlink r:id="rId31" w:history="1">
        <w:r w:rsidRPr="00E87FA6">
          <w:rPr>
            <w:rStyle w:val="a4"/>
            <w:sz w:val="24"/>
            <w:szCs w:val="24"/>
          </w:rPr>
          <w:t>http://gkhkontrol.ru/2026/03/минстрой-разъяснил-п</w:t>
        </w:r>
      </w:hyperlink>
    </w:p>
    <w:p w:rsidR="00E80DBB" w:rsidRPr="00E80DBB" w:rsidRDefault="00E80DBB" w:rsidP="00E80DBB">
      <w:pPr>
        <w:pStyle w:val="a3"/>
        <w:rPr>
          <w:sz w:val="24"/>
          <w:szCs w:val="24"/>
        </w:rPr>
      </w:pPr>
      <w:r w:rsidRPr="00E80DBB">
        <w:rPr>
          <w:sz w:val="24"/>
          <w:szCs w:val="24"/>
        </w:rPr>
        <w:t>Уважаемые коллеги!</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proofErr w:type="gramStart"/>
      <w:r w:rsidRPr="00E80DBB">
        <w:rPr>
          <w:sz w:val="24"/>
          <w:szCs w:val="24"/>
        </w:rPr>
        <w:t>Опубликовано Письмо Минстроя РФ от 10 марта 2026 г. № 5247-ОГ/00 «О требованиях к оформлению протоколов общего собрания собственников, проводимых в форме заочного голосования с использованием ГИС ЖКХ и региональных систем» (www.garant.ru/</w:t>
      </w:r>
      <w:proofErr w:type="spellStart"/>
      <w:r w:rsidRPr="00E80DBB">
        <w:rPr>
          <w:sz w:val="24"/>
          <w:szCs w:val="24"/>
        </w:rPr>
        <w:t>products</w:t>
      </w:r>
      <w:proofErr w:type="spellEnd"/>
      <w:r w:rsidRPr="00E80DBB">
        <w:rPr>
          <w:sz w:val="24"/>
          <w:szCs w:val="24"/>
        </w:rPr>
        <w:t>/i…»</w:t>
      </w:r>
      <w:proofErr w:type="gramEnd"/>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Приказом № 266/</w:t>
      </w:r>
      <w:proofErr w:type="spellStart"/>
      <w:proofErr w:type="gramStart"/>
      <w:r w:rsidRPr="00E80DBB">
        <w:rPr>
          <w:sz w:val="24"/>
          <w:szCs w:val="24"/>
        </w:rPr>
        <w:t>пр</w:t>
      </w:r>
      <w:proofErr w:type="spellEnd"/>
      <w:proofErr w:type="gramEnd"/>
      <w:r w:rsidRPr="00E80DBB">
        <w:rPr>
          <w:sz w:val="24"/>
          <w:szCs w:val="24"/>
        </w:rPr>
        <w:t xml:space="preserve"> обновлены требования к оформлению протокола ОСС. Пунктом 1 Требований определено, что протокол ОСС должен содержать сведения, позволяющие установить факт проведения собрания, состав участников, результаты голосования и принятые решения, обеспечивая прозрачность и возможность проверки уполномоченными органами.</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Ключевым элементом является перечень документов-приложений, указанных в пункте 17 Требований, включая списки присутствующих и приглашенных лиц (подпункт «в» пункта 17), что направлено на подтверждение кворума и легитимности ОСС в соответствии со статьей 48 ЖК РФ.</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Согласно пунктам 16, 17 Требований к протоколу ОСС прилагаются списки присутствующих и приглашенных лиц, составленные по форме, утвержденной приложением № 1 к Требованиям, а также сведения о лицах, принявших участие в ОСС. Данный перечень документов обеспечивает возможность надзорных органов проверить соблюдение кворума и отсутствие нарушений процедуры.</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Приказом Минстроя России от 07.02.2024 № 79/</w:t>
      </w:r>
      <w:proofErr w:type="spellStart"/>
      <w:proofErr w:type="gramStart"/>
      <w:r w:rsidRPr="00E80DBB">
        <w:rPr>
          <w:sz w:val="24"/>
          <w:szCs w:val="24"/>
        </w:rPr>
        <w:t>пр</w:t>
      </w:r>
      <w:proofErr w:type="spellEnd"/>
      <w:proofErr w:type="gramEnd"/>
      <w:r w:rsidRPr="00E80DBB">
        <w:rPr>
          <w:sz w:val="24"/>
          <w:szCs w:val="24"/>
        </w:rPr>
        <w:t xml:space="preserve"> «Об утверждении формы списка собственников помещений в многоквартирном доме и формы решения общего собрания собственников помещений в многоквартирном доме» определены унифицированные формы списков собственников, которые интегрируются с Требованиями. В форме списка собственников (приложение № 1 к Приказу № 79/</w:t>
      </w:r>
      <w:proofErr w:type="spellStart"/>
      <w:proofErr w:type="gramStart"/>
      <w:r w:rsidRPr="00E80DBB">
        <w:rPr>
          <w:sz w:val="24"/>
          <w:szCs w:val="24"/>
        </w:rPr>
        <w:t>пр</w:t>
      </w:r>
      <w:proofErr w:type="spellEnd"/>
      <w:proofErr w:type="gramEnd"/>
      <w:r w:rsidRPr="00E80DBB">
        <w:rPr>
          <w:sz w:val="24"/>
          <w:szCs w:val="24"/>
        </w:rPr>
        <w:t>) предусмотрены графы для указания формы участия (очная, заочная), что позволяет дифференцировать состав участников.</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proofErr w:type="gramStart"/>
      <w:r w:rsidRPr="00E80DBB">
        <w:rPr>
          <w:sz w:val="24"/>
          <w:szCs w:val="24"/>
        </w:rPr>
        <w:t>Подпунктом «е» пункта 17 Требований предусмотрено, что в случае проведения ОСС без использования государственной информационной системы жилищно-коммунального хозяйства (далее — ГИС ЖКХ, система) с протоколом общего собрания также оформляются и размещаются в системе письменные решения (бюллетени) собственников помещений и (или) их представителей, принявших участие в проведенном общем собрании, содержащие сведения о таких лицах: для юридических лиц указывается полное наименование и основной</w:t>
      </w:r>
      <w:proofErr w:type="gramEnd"/>
      <w:r w:rsidRPr="00E80DBB">
        <w:rPr>
          <w:sz w:val="24"/>
          <w:szCs w:val="24"/>
        </w:rPr>
        <w:t xml:space="preserve"> государственный регистрационный номер (ОГРН) юридического лица; для физических лиц указывается фамилия, имя, отчество (при наличии) в соответствии с документом, удостоверяющим личность гражданина; страховой номер индивидуального лицевого счета (СНИЛС); номер принадлежащего ему на праве собственности помещения в МКД (при наличии), номер и дата государственной </w:t>
      </w:r>
      <w:proofErr w:type="gramStart"/>
      <w:r w:rsidRPr="00E80DBB">
        <w:rPr>
          <w:sz w:val="24"/>
          <w:szCs w:val="24"/>
        </w:rPr>
        <w:t>регистрации</w:t>
      </w:r>
      <w:proofErr w:type="gramEnd"/>
      <w:r w:rsidRPr="00E80DBB">
        <w:rPr>
          <w:sz w:val="24"/>
          <w:szCs w:val="24"/>
        </w:rPr>
        <w:t xml:space="preserve"> права собственности на помещение в МКД, доля в праве собственности на помещение и его общая площадь, наименование и реквизиты документа, удостоверяющего полномочия представителя собственника помещения в МКД, подпись собственника помещения в МКД или его представителя, дату их заполнения, а также сведения о волеизъявлении собственников помещений в МКД или их представителей.</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xml:space="preserve">В силу толкования указанных норм под лицами, принявшими участие в ОСС помещений в МКД следует понимать только собственников помещений в МКД или их представителей (в случае проведения ОСС без использования ГИС ЖКХ), принявших участие </w:t>
      </w:r>
      <w:proofErr w:type="gramStart"/>
      <w:r w:rsidRPr="00E80DBB">
        <w:rPr>
          <w:sz w:val="24"/>
          <w:szCs w:val="24"/>
        </w:rPr>
        <w:t>в</w:t>
      </w:r>
      <w:proofErr w:type="gramEnd"/>
      <w:r w:rsidRPr="00E80DBB">
        <w:rPr>
          <w:sz w:val="24"/>
          <w:szCs w:val="24"/>
        </w:rPr>
        <w:t xml:space="preserve"> проведенном ОСС.</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proofErr w:type="gramStart"/>
      <w:r w:rsidRPr="00E80DBB">
        <w:rPr>
          <w:sz w:val="24"/>
          <w:szCs w:val="24"/>
        </w:rPr>
        <w:t>В соответствии с подпунктами «в», «г» пункта 17 Требований в случае проведения общего собрания без использования системы с протоколом общего собрания также оформляются и размещаются в системе списки присутствующих и приглашенных лиц, документы (копии документов, при предоставлении оригинала), удостоверяющие полномочия представителей собственников помещений в МКД, принявших участие в ОСС, и приглашенных лиц.</w:t>
      </w:r>
      <w:proofErr w:type="gramEnd"/>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Списки присутствующих и приглашенных лиц, должны начинаться со слов «Присутствующие лица», «Приглашенные лица» соответственно и включать следующую информацию:</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для физических лиц: фамилию, имя, отчество (при наличии) лица или его представителя (в случае участия последнего в общем собрании), указываемые в соответствии с документом, удостоверяющим личность гражданина; наименование и реквизиты документа, удостоверяющего полномочия представителя приглашенного лица (в случае его присутствия на общем собрании), сведения о наличии в нем соответствующих полномочий; цель участия в общем собрании приглашенного лица или его представителя (в случае участия последнего в общем собрании) и его подпись;</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для юридических лиц: полное наименование и ОГРН юридического лица; фамилия, имя, отчество (при наличии) представителя приглашенного лица; наименование и реквизиты документа, удостоверяющего полномочия представителя приглашенного лица, сведения о наличии в нем соответствующих полномочий; цель участия приглашенного лица в общем собрании и подпись его представителя.</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При этом следует отметить, что порядок оформления списков одинаков как для списка присутствующих лиц, так и для списка приглашенных лиц, за исключением того, что в списке приглашенных лиц дополнительно указываются сведения, относящиеся именно к таким (приглашенным) лицам, а именно:</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для физических лиц: наименование и реквизиты документа, удостоверяющего полномочия представителя приглашенного лица (в случае его присутствия на общем собрании), сведения о наличии в нем соответствующих полномочий; цель участия в общем собрании приглашенного лица или его представителя;</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для юридических лиц: фамилия, имя, отчество (при наличии) представителя приглашенного лица; наименование и реквизиты документа, удостоверяющего полномочия представителя приглашенного лица, сведения о наличии в нем соответствующих полномочий; цель участия приглашенного лица в общем собрании и подпись его представителя.</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Отмечается, что законодательством Российской Федерации понятия «присутствующие лица» и «приглашенные лица» не определены.</w:t>
      </w:r>
    </w:p>
    <w:p w:rsidR="00E80DBB" w:rsidRPr="00E80DBB" w:rsidRDefault="00E80DBB" w:rsidP="00E80DBB">
      <w:pPr>
        <w:pStyle w:val="a3"/>
        <w:rPr>
          <w:sz w:val="24"/>
          <w:szCs w:val="24"/>
        </w:rPr>
      </w:pPr>
    </w:p>
    <w:p w:rsidR="00E80DBB" w:rsidRPr="00E80DBB" w:rsidRDefault="00E80DBB" w:rsidP="00E80DBB">
      <w:pPr>
        <w:pStyle w:val="a3"/>
        <w:rPr>
          <w:sz w:val="24"/>
          <w:szCs w:val="24"/>
        </w:rPr>
      </w:pPr>
    </w:p>
    <w:p w:rsidR="00E80DBB" w:rsidRDefault="00E80DBB" w:rsidP="00E80DBB">
      <w:pPr>
        <w:pStyle w:val="a3"/>
        <w:rPr>
          <w:sz w:val="24"/>
          <w:szCs w:val="24"/>
        </w:rPr>
      </w:pPr>
      <w:r w:rsidRPr="00E80DBB">
        <w:rPr>
          <w:sz w:val="24"/>
          <w:szCs w:val="24"/>
        </w:rPr>
        <w:t>Вместе с тем полагаем, что присутствующими являются лица, принявшие участие в ОСС помещений в МКД, а приглашенными — лица, находящиеся на собрании, но не имеющие право голоса (юристы, эксперты, представители Фонда капремонта или подрядной обслуживающей организации и др.), участие которых необходимо для решения рассматриваемого вопроса…»</w:t>
      </w:r>
    </w:p>
    <w:p w:rsidR="00E80DBB" w:rsidRDefault="00E80DBB" w:rsidP="00E80DBB">
      <w:pPr>
        <w:pStyle w:val="a3"/>
        <w:rPr>
          <w:sz w:val="24"/>
          <w:szCs w:val="24"/>
        </w:rPr>
      </w:pPr>
    </w:p>
    <w:p w:rsidR="00E80DBB" w:rsidRPr="00E80DBB" w:rsidRDefault="00E80DBB" w:rsidP="00E80DBB">
      <w:pPr>
        <w:pStyle w:val="a3"/>
        <w:rPr>
          <w:b/>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rPr>
          <w:sz w:val="24"/>
          <w:szCs w:val="24"/>
        </w:rPr>
      </w:pPr>
      <w:r>
        <w:rPr>
          <w:sz w:val="24"/>
          <w:szCs w:val="24"/>
        </w:rPr>
        <w:t xml:space="preserve">19.03.2026 г. </w:t>
      </w:r>
      <w:r w:rsidRPr="00E80DBB">
        <w:rPr>
          <w:sz w:val="24"/>
          <w:szCs w:val="24"/>
        </w:rPr>
        <w:t xml:space="preserve">В Петербурге открыли новый </w:t>
      </w:r>
      <w:proofErr w:type="spellStart"/>
      <w:r w:rsidRPr="00E80DBB">
        <w:rPr>
          <w:sz w:val="24"/>
          <w:szCs w:val="24"/>
        </w:rPr>
        <w:t>инфопортал</w:t>
      </w:r>
      <w:proofErr w:type="spellEnd"/>
      <w:r w:rsidRPr="00E80DBB">
        <w:rPr>
          <w:sz w:val="24"/>
          <w:szCs w:val="24"/>
        </w:rPr>
        <w:t xml:space="preserve"> о перепланировках жилых помещений</w:t>
      </w:r>
    </w:p>
    <w:p w:rsidR="00E80DBB" w:rsidRDefault="00E80DBB" w:rsidP="00E80DBB">
      <w:pPr>
        <w:pStyle w:val="a3"/>
        <w:rPr>
          <w:sz w:val="24"/>
          <w:szCs w:val="24"/>
        </w:rPr>
      </w:pPr>
      <w:hyperlink r:id="rId32" w:history="1">
        <w:r w:rsidRPr="00E87FA6">
          <w:rPr>
            <w:rStyle w:val="a4"/>
            <w:sz w:val="24"/>
            <w:szCs w:val="24"/>
          </w:rPr>
          <w:t>http://gkhkontrol.ru/2026/03/в-петербурге-открыли</w:t>
        </w:r>
      </w:hyperlink>
    </w:p>
    <w:p w:rsidR="00E80DBB" w:rsidRPr="00E80DBB" w:rsidRDefault="00E80DBB" w:rsidP="00E80DBB">
      <w:pPr>
        <w:pStyle w:val="a3"/>
        <w:rPr>
          <w:sz w:val="24"/>
          <w:szCs w:val="24"/>
        </w:rPr>
      </w:pPr>
      <w:r w:rsidRPr="00E80DBB">
        <w:rPr>
          <w:sz w:val="24"/>
          <w:szCs w:val="24"/>
        </w:rPr>
        <w:t>Тема перепланировок остается актуальной для</w:t>
      </w:r>
      <w:proofErr w:type="gramStart"/>
      <w:r w:rsidRPr="00E80DBB">
        <w:rPr>
          <w:sz w:val="24"/>
          <w:szCs w:val="24"/>
        </w:rPr>
        <w:t xml:space="preserve"> С</w:t>
      </w:r>
      <w:proofErr w:type="gramEnd"/>
      <w:r w:rsidRPr="00E80DBB">
        <w:rPr>
          <w:sz w:val="24"/>
          <w:szCs w:val="24"/>
        </w:rPr>
        <w:t>анкт</w:t>
      </w:r>
      <w:r w:rsidRPr="00E80DBB">
        <w:rPr>
          <w:rFonts w:ascii="Cambria Math" w:hAnsi="Cambria Math" w:cs="Cambria Math"/>
          <w:sz w:val="24"/>
          <w:szCs w:val="24"/>
        </w:rPr>
        <w:t>‑</w:t>
      </w:r>
      <w:r w:rsidRPr="00E80DBB">
        <w:rPr>
          <w:rFonts w:ascii="Calibri" w:hAnsi="Calibri" w:cs="Calibri"/>
          <w:sz w:val="24"/>
          <w:szCs w:val="24"/>
        </w:rPr>
        <w:t>Петербурга</w:t>
      </w:r>
      <w:r w:rsidRPr="00E80DBB">
        <w:rPr>
          <w:sz w:val="24"/>
          <w:szCs w:val="24"/>
        </w:rPr>
        <w:t xml:space="preserve">: </w:t>
      </w:r>
      <w:r w:rsidRPr="00E80DBB">
        <w:rPr>
          <w:rFonts w:ascii="Calibri" w:hAnsi="Calibri" w:cs="Calibri"/>
          <w:sz w:val="24"/>
          <w:szCs w:val="24"/>
        </w:rPr>
        <w:t>ежег</w:t>
      </w:r>
      <w:r w:rsidRPr="00E80DBB">
        <w:rPr>
          <w:sz w:val="24"/>
          <w:szCs w:val="24"/>
        </w:rPr>
        <w:t>одно в ходе проверок выявляются случаи самовольных изменений планировки помещений, которые могут создавать угрозу безопасности зданий и жильцов.</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xml:space="preserve">В Северной столице запущен новый городской информационный портал о перепланировках жилых помещений — </w:t>
      </w:r>
      <w:proofErr w:type="spellStart"/>
      <w:r w:rsidRPr="00E80DBB">
        <w:rPr>
          <w:sz w:val="24"/>
          <w:szCs w:val="24"/>
        </w:rPr>
        <w:t>перепланировкаспб.рф</w:t>
      </w:r>
      <w:proofErr w:type="spellEnd"/>
      <w:r w:rsidRPr="00E80DBB">
        <w:rPr>
          <w:sz w:val="24"/>
          <w:szCs w:val="24"/>
        </w:rPr>
        <w:t>.</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Портал предназначен для размещения на одной площадке всей необходимой информации для петербуржцев о согласовании перепланировок и переустройств помещений. Кстати, перепланировка и переустройство — это разные действия.</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На портале опубликованы подробные разъяснения законодательных актов, инструкции для собственников. Также можно ознакомиться с ответами на часто задаваемые вопросы.</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Самовольная перепланировка может повлечь за собой угрозу безопасности домов и проживающих в них людей. В городе неоднократно фиксировались случаи обрушения конструкций. На сайте приведены конкретные примеры, к чему привели подобные ситуации.</w:t>
      </w:r>
    </w:p>
    <w:p w:rsidR="00E80DBB" w:rsidRPr="00E80DBB" w:rsidRDefault="00E80DBB" w:rsidP="00E80DBB">
      <w:pPr>
        <w:pStyle w:val="a3"/>
        <w:rPr>
          <w:sz w:val="24"/>
          <w:szCs w:val="24"/>
        </w:rPr>
      </w:pPr>
    </w:p>
    <w:p w:rsidR="00E80DBB" w:rsidRDefault="00E80DBB" w:rsidP="00E80DBB">
      <w:pPr>
        <w:pStyle w:val="a3"/>
        <w:rPr>
          <w:sz w:val="24"/>
          <w:szCs w:val="24"/>
        </w:rPr>
      </w:pPr>
      <w:r w:rsidRPr="00E80DBB">
        <w:rPr>
          <w:sz w:val="24"/>
          <w:szCs w:val="24"/>
        </w:rPr>
        <w:t xml:space="preserve">«Каждый человек в тот или иной момент нуждается в информации. Проще всего отыскать нужные сведения и инициировать необходимые манипуляции посредством интернета. В этом случае удастся оптимизировать полезное время и максимизировать результат. Отлично, что в Санкт-Петербурге заработал такой портал. Он обеспечит доступ </w:t>
      </w:r>
      <w:proofErr w:type="gramStart"/>
      <w:r w:rsidRPr="00E80DBB">
        <w:rPr>
          <w:sz w:val="24"/>
          <w:szCs w:val="24"/>
        </w:rPr>
        <w:t>к</w:t>
      </w:r>
      <w:proofErr w:type="gramEnd"/>
      <w:r w:rsidRPr="00E80DBB">
        <w:rPr>
          <w:sz w:val="24"/>
          <w:szCs w:val="24"/>
        </w:rPr>
        <w:t xml:space="preserve"> </w:t>
      </w:r>
      <w:proofErr w:type="gramStart"/>
      <w:r w:rsidRPr="00E80DBB">
        <w:rPr>
          <w:sz w:val="24"/>
          <w:szCs w:val="24"/>
        </w:rPr>
        <w:t>полезным</w:t>
      </w:r>
      <w:proofErr w:type="gramEnd"/>
      <w:r w:rsidRPr="00E80DBB">
        <w:rPr>
          <w:sz w:val="24"/>
          <w:szCs w:val="24"/>
        </w:rPr>
        <w:t xml:space="preserve"> сведениям и словно подготовит человека к определённой участи-обязательному проекту и согласованию задуманной перепланировки»,- прокомментировала руководитель РЦОК СПб НП «ЖКХ Контроль» Алла </w:t>
      </w:r>
      <w:proofErr w:type="spellStart"/>
      <w:r w:rsidRPr="00E80DBB">
        <w:rPr>
          <w:sz w:val="24"/>
          <w:szCs w:val="24"/>
        </w:rPr>
        <w:t>Бредец</w:t>
      </w:r>
      <w:proofErr w:type="spellEnd"/>
      <w:r w:rsidRPr="00E80DBB">
        <w:rPr>
          <w:sz w:val="24"/>
          <w:szCs w:val="24"/>
        </w:rPr>
        <w:t>.</w:t>
      </w:r>
    </w:p>
    <w:p w:rsidR="00E80DBB" w:rsidRDefault="00E80DBB" w:rsidP="00E80DBB">
      <w:pPr>
        <w:pStyle w:val="a3"/>
        <w:rPr>
          <w:sz w:val="24"/>
          <w:szCs w:val="24"/>
        </w:rPr>
      </w:pPr>
    </w:p>
    <w:p w:rsidR="00E80DBB" w:rsidRPr="008F30D9" w:rsidRDefault="00E80DBB" w:rsidP="00E80DBB">
      <w:pPr>
        <w:pStyle w:val="a3"/>
        <w:rPr>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rPr>
          <w:sz w:val="24"/>
          <w:szCs w:val="24"/>
        </w:rPr>
      </w:pPr>
      <w:r>
        <w:rPr>
          <w:sz w:val="24"/>
          <w:szCs w:val="24"/>
        </w:rPr>
        <w:t xml:space="preserve">24.03.2026 г. </w:t>
      </w:r>
      <w:r w:rsidRPr="00E80DBB">
        <w:rPr>
          <w:sz w:val="24"/>
          <w:szCs w:val="24"/>
        </w:rPr>
        <w:t>В городе прошёл региональный отчётный форум партии «Единая Россия»</w:t>
      </w:r>
    </w:p>
    <w:p w:rsidR="00E80DBB" w:rsidRDefault="00E80DBB" w:rsidP="00E80DBB">
      <w:pPr>
        <w:pStyle w:val="a3"/>
        <w:rPr>
          <w:sz w:val="24"/>
          <w:szCs w:val="24"/>
        </w:rPr>
      </w:pPr>
      <w:hyperlink r:id="rId33" w:history="1">
        <w:r w:rsidRPr="00E87FA6">
          <w:rPr>
            <w:rStyle w:val="a4"/>
            <w:sz w:val="24"/>
            <w:szCs w:val="24"/>
          </w:rPr>
          <w:t>http://gkhkontrol.ru/2026/03/в-городе-прошёл-реги</w:t>
        </w:r>
      </w:hyperlink>
    </w:p>
    <w:p w:rsidR="00E80DBB" w:rsidRPr="00E80DBB" w:rsidRDefault="00E80DBB" w:rsidP="00E80DBB">
      <w:pPr>
        <w:pStyle w:val="a3"/>
        <w:rPr>
          <w:sz w:val="24"/>
          <w:szCs w:val="24"/>
        </w:rPr>
      </w:pPr>
      <w:r w:rsidRPr="00E80DBB">
        <w:rPr>
          <w:sz w:val="24"/>
          <w:szCs w:val="24"/>
        </w:rPr>
        <w:t xml:space="preserve">23 марта в Большом концертном зале «Октябрьский» прошёл региональный отчётный форум партии «Единая Россия» под девизом «Есть результат». В мероприятии участвовали губернатор Александр </w:t>
      </w:r>
      <w:proofErr w:type="spellStart"/>
      <w:r w:rsidRPr="00E80DBB">
        <w:rPr>
          <w:sz w:val="24"/>
          <w:szCs w:val="24"/>
        </w:rPr>
        <w:t>Беглов</w:t>
      </w:r>
      <w:proofErr w:type="spellEnd"/>
      <w:r w:rsidRPr="00E80DBB">
        <w:rPr>
          <w:sz w:val="24"/>
          <w:szCs w:val="24"/>
        </w:rPr>
        <w:t>, председатель Законодательного собрания и секретарь регионального отделения партии Александр Бельский, депутаты различных уровней, активисты и сторонники «Единой России», участники специальной военной операции, а также представители общественных объединений.</w:t>
      </w:r>
    </w:p>
    <w:p w:rsidR="00E80DBB" w:rsidRPr="00E80DBB" w:rsidRDefault="00E80DBB" w:rsidP="00E80DBB">
      <w:pPr>
        <w:pStyle w:val="a3"/>
        <w:rPr>
          <w:sz w:val="24"/>
          <w:szCs w:val="24"/>
        </w:rPr>
      </w:pPr>
    </w:p>
    <w:p w:rsidR="00E80DBB" w:rsidRPr="00E80DBB" w:rsidRDefault="00E80DBB" w:rsidP="00E80DBB">
      <w:pPr>
        <w:pStyle w:val="a3"/>
        <w:rPr>
          <w:sz w:val="24"/>
          <w:szCs w:val="24"/>
        </w:rPr>
      </w:pPr>
      <w:proofErr w:type="gramStart"/>
      <w:r w:rsidRPr="00E80DBB">
        <w:rPr>
          <w:sz w:val="24"/>
          <w:szCs w:val="24"/>
        </w:rPr>
        <w:t xml:space="preserve">С основными докладами выступили губернатор Санкт-Петербурга Александр </w:t>
      </w:r>
      <w:proofErr w:type="spellStart"/>
      <w:r w:rsidRPr="00E80DBB">
        <w:rPr>
          <w:sz w:val="24"/>
          <w:szCs w:val="24"/>
        </w:rPr>
        <w:t>Беглов</w:t>
      </w:r>
      <w:proofErr w:type="spellEnd"/>
      <w:r w:rsidRPr="00E80DBB">
        <w:rPr>
          <w:sz w:val="24"/>
          <w:szCs w:val="24"/>
        </w:rPr>
        <w:t xml:space="preserve">, председатель Законодательного Собрания Санкт-Петербурга, секретарь регионального отделения партии «Единая Россия» Александр Николаевич Бельский, руководитель регионального отделения Народного фронта в Санкт-Петербурге Екатерина Владиславовна Кондратьева, руководитель Санкт-Петербургского регионального отделения «Молодой Гвардии Единой России» и Центрального штаба МГЕР Александр </w:t>
      </w:r>
      <w:proofErr w:type="spellStart"/>
      <w:r w:rsidRPr="00E80DBB">
        <w:rPr>
          <w:sz w:val="24"/>
          <w:szCs w:val="24"/>
        </w:rPr>
        <w:t>Амелин</w:t>
      </w:r>
      <w:proofErr w:type="spellEnd"/>
      <w:r w:rsidRPr="00E80DBB">
        <w:rPr>
          <w:sz w:val="24"/>
          <w:szCs w:val="24"/>
        </w:rPr>
        <w:t>, а также командир Гвардейского Ленинградского полка, трижды кавалер Ордена Мужества, гвардии полковник Михаил Олегович Коган.</w:t>
      </w:r>
      <w:proofErr w:type="gramEnd"/>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xml:space="preserve">В мероприятии приняла участие руководитель РЦОК СПб НП «ЖКХ Контроль», президент РОО «Наш дом на Неве» Алла </w:t>
      </w:r>
      <w:proofErr w:type="spellStart"/>
      <w:r w:rsidRPr="00E80DBB">
        <w:rPr>
          <w:sz w:val="24"/>
          <w:szCs w:val="24"/>
        </w:rPr>
        <w:t>Бредец</w:t>
      </w:r>
      <w:proofErr w:type="spellEnd"/>
      <w:r w:rsidRPr="00E80DBB">
        <w:rPr>
          <w:sz w:val="24"/>
          <w:szCs w:val="24"/>
        </w:rPr>
        <w:t>.</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 xml:space="preserve">В ходе форума были подведены итоги совместной деятельности партии «Единая Россия», городского Правительства, Законодательного собрания и органов </w:t>
      </w:r>
      <w:r w:rsidRPr="00E80DBB">
        <w:rPr>
          <w:sz w:val="24"/>
          <w:szCs w:val="24"/>
        </w:rPr>
        <w:lastRenderedPageBreak/>
        <w:t xml:space="preserve">местного самоуправления. Александр </w:t>
      </w:r>
      <w:proofErr w:type="spellStart"/>
      <w:r w:rsidRPr="00E80DBB">
        <w:rPr>
          <w:sz w:val="24"/>
          <w:szCs w:val="24"/>
        </w:rPr>
        <w:t>Беглов</w:t>
      </w:r>
      <w:proofErr w:type="spellEnd"/>
      <w:r w:rsidRPr="00E80DBB">
        <w:rPr>
          <w:sz w:val="24"/>
          <w:szCs w:val="24"/>
        </w:rPr>
        <w:t xml:space="preserve"> акцентировал, что ключевым фактором успеха партии на выборах 2021 года стала её Народная программа, основанная на прямых предложениях граждан.</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Губернатор выделил, что ещё одной крайне значимой городской реформой стала организация уборки города. Сфера была возвращена под муниципальный контроль. Приобретена современная специализированная техника. Сегодня в этой отрасли создано более шести тысяч рабочих мест с конкурентоспособной оплатой труда. Внедрены цифровые инструменты мониторинга качества уборки.</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Третья масштабная реформа была осуществлена в сфере обращения с отходами. Как подчеркнул руководитель города, её главная цель — обеспечение безопасной утилизации мусора, в том числе устранение накопленного за долгие годы экологического ущерба. Количество несанкционированных свалок в городе сокращено в четыре раза. Создаётся современная инфраструктура переработки: уже построены два высокоэффективных завода, ещё три будут введены до 2030 года.</w:t>
      </w:r>
    </w:p>
    <w:p w:rsidR="00E80DBB" w:rsidRPr="00E80DBB" w:rsidRDefault="00E80DBB" w:rsidP="00E80DBB">
      <w:pPr>
        <w:pStyle w:val="a3"/>
        <w:rPr>
          <w:sz w:val="24"/>
          <w:szCs w:val="24"/>
        </w:rPr>
      </w:pPr>
    </w:p>
    <w:p w:rsidR="00E80DBB" w:rsidRPr="00E80DBB" w:rsidRDefault="00E80DBB" w:rsidP="00E80DBB">
      <w:pPr>
        <w:pStyle w:val="a3"/>
        <w:rPr>
          <w:sz w:val="24"/>
          <w:szCs w:val="24"/>
        </w:rPr>
      </w:pPr>
      <w:r w:rsidRPr="00E80DBB">
        <w:rPr>
          <w:sz w:val="24"/>
          <w:szCs w:val="24"/>
        </w:rPr>
        <w:t>Форум «Есть результат» стал важной площадкой для подведения итогов и определения дальнейших шагов. В ближайшие годы работа будет сосредоточена на развитии экономики, улучшении городской среды и повышении качества жизни жителей.</w:t>
      </w:r>
    </w:p>
    <w:p w:rsidR="00E80DBB" w:rsidRPr="00E80DBB" w:rsidRDefault="00E80DBB" w:rsidP="00E80DBB">
      <w:pPr>
        <w:pStyle w:val="a3"/>
        <w:rPr>
          <w:sz w:val="24"/>
          <w:szCs w:val="24"/>
        </w:rPr>
      </w:pPr>
    </w:p>
    <w:p w:rsidR="00E80DBB" w:rsidRDefault="00E80DBB" w:rsidP="00E80DBB">
      <w:pPr>
        <w:pStyle w:val="a3"/>
        <w:rPr>
          <w:sz w:val="24"/>
          <w:szCs w:val="24"/>
        </w:rPr>
      </w:pPr>
      <w:r w:rsidRPr="00E80DBB">
        <w:rPr>
          <w:sz w:val="24"/>
          <w:szCs w:val="24"/>
        </w:rPr>
        <w:t>Как было отмечено на форуме, достигнутые результаты — это итог системной и совместной работы всех уровней власти и активного участия жителей города.</w:t>
      </w:r>
    </w:p>
    <w:p w:rsidR="00E80DBB" w:rsidRDefault="00E80DBB" w:rsidP="00E80DBB">
      <w:pPr>
        <w:pStyle w:val="a3"/>
        <w:rPr>
          <w:sz w:val="24"/>
          <w:szCs w:val="24"/>
        </w:rPr>
      </w:pPr>
    </w:p>
    <w:p w:rsidR="00E80DBB" w:rsidRPr="00E80DBB" w:rsidRDefault="00E80DBB" w:rsidP="00E80DBB">
      <w:pPr>
        <w:pStyle w:val="a3"/>
        <w:rPr>
          <w:b/>
          <w:sz w:val="24"/>
          <w:szCs w:val="24"/>
        </w:rPr>
      </w:pPr>
    </w:p>
    <w:p w:rsidR="008F30D9" w:rsidRPr="00E80DBB" w:rsidRDefault="008F30D9" w:rsidP="008F30D9">
      <w:pPr>
        <w:pStyle w:val="a3"/>
        <w:numPr>
          <w:ilvl w:val="0"/>
          <w:numId w:val="1"/>
        </w:numPr>
        <w:rPr>
          <w:b/>
          <w:sz w:val="24"/>
          <w:szCs w:val="24"/>
        </w:rPr>
      </w:pPr>
      <w:r w:rsidRPr="00E80DBB">
        <w:rPr>
          <w:b/>
          <w:sz w:val="24"/>
          <w:szCs w:val="24"/>
        </w:rPr>
        <w:t>Сайт НП «ЖКХ Контроль» (Москва)</w:t>
      </w:r>
    </w:p>
    <w:p w:rsidR="00E80DBB" w:rsidRDefault="00E80DBB" w:rsidP="00E80DBB">
      <w:pPr>
        <w:pStyle w:val="a3"/>
        <w:numPr>
          <w:ilvl w:val="2"/>
          <w:numId w:val="1"/>
        </w:numPr>
        <w:rPr>
          <w:sz w:val="24"/>
          <w:szCs w:val="24"/>
        </w:rPr>
      </w:pPr>
      <w:r>
        <w:rPr>
          <w:sz w:val="24"/>
          <w:szCs w:val="24"/>
        </w:rPr>
        <w:t xml:space="preserve">г. </w:t>
      </w:r>
      <w:r w:rsidRPr="00E80DBB">
        <w:rPr>
          <w:sz w:val="24"/>
          <w:szCs w:val="24"/>
        </w:rPr>
        <w:t xml:space="preserve">ЖКХ: последние новости по теме на радио </w:t>
      </w:r>
      <w:proofErr w:type="spellStart"/>
      <w:r w:rsidRPr="00E80DBB">
        <w:rPr>
          <w:sz w:val="24"/>
          <w:szCs w:val="24"/>
        </w:rPr>
        <w:t>Sputnik</w:t>
      </w:r>
      <w:proofErr w:type="spellEnd"/>
      <w:r w:rsidRPr="00E80DBB">
        <w:rPr>
          <w:sz w:val="24"/>
          <w:szCs w:val="24"/>
        </w:rPr>
        <w:t xml:space="preserve"> Санкт-Петербург</w:t>
      </w:r>
    </w:p>
    <w:p w:rsidR="00E80DBB" w:rsidRDefault="00E80DBB" w:rsidP="00E80DBB">
      <w:pPr>
        <w:pStyle w:val="a3"/>
        <w:ind w:left="1872"/>
        <w:rPr>
          <w:sz w:val="24"/>
          <w:szCs w:val="24"/>
        </w:rPr>
      </w:pPr>
      <w:hyperlink r:id="rId34" w:history="1">
        <w:r w:rsidRPr="00E87FA6">
          <w:rPr>
            <w:rStyle w:val="a4"/>
            <w:sz w:val="24"/>
            <w:szCs w:val="24"/>
          </w:rPr>
          <w:t>http://gkhkontrol.ru/2026/03/жкх-последние-новост</w:t>
        </w:r>
      </w:hyperlink>
    </w:p>
    <w:p w:rsidR="00E80DBB" w:rsidRPr="0029399F" w:rsidRDefault="0029399F" w:rsidP="0029399F">
      <w:pPr>
        <w:rPr>
          <w:sz w:val="24"/>
          <w:szCs w:val="24"/>
        </w:rPr>
      </w:pPr>
      <w:r>
        <w:rPr>
          <w:sz w:val="24"/>
          <w:szCs w:val="24"/>
        </w:rPr>
        <w:t xml:space="preserve">            </w:t>
      </w:r>
      <w:r w:rsidR="00E80DBB" w:rsidRPr="0029399F">
        <w:rPr>
          <w:sz w:val="24"/>
          <w:szCs w:val="24"/>
        </w:rPr>
        <w:t xml:space="preserve">В России хотят снизить плату за ЖКУ до 10 процентов от дохода семьи. Насколько </w:t>
      </w:r>
      <w:r>
        <w:rPr>
          <w:sz w:val="24"/>
          <w:szCs w:val="24"/>
        </w:rPr>
        <w:t xml:space="preserve"> </w:t>
      </w:r>
      <w:r w:rsidR="00E80DBB" w:rsidRPr="0029399F">
        <w:rPr>
          <w:sz w:val="24"/>
          <w:szCs w:val="24"/>
        </w:rPr>
        <w:t>такая мера будет эффективна? Как можно списать задолженности по коммуналке? И что делать, если соседи нарушают правила в местах общего пользования?</w:t>
      </w:r>
    </w:p>
    <w:p w:rsidR="00E80DBB" w:rsidRPr="00E80DBB" w:rsidRDefault="00E80DBB" w:rsidP="00E80DBB">
      <w:pPr>
        <w:pStyle w:val="a3"/>
        <w:ind w:left="1872"/>
        <w:rPr>
          <w:sz w:val="24"/>
          <w:szCs w:val="24"/>
        </w:rPr>
      </w:pPr>
    </w:p>
    <w:p w:rsidR="00E80DBB" w:rsidRPr="0029399F" w:rsidRDefault="0029399F" w:rsidP="0029399F">
      <w:pPr>
        <w:rPr>
          <w:sz w:val="24"/>
          <w:szCs w:val="24"/>
        </w:rPr>
      </w:pPr>
      <w:r>
        <w:rPr>
          <w:sz w:val="24"/>
          <w:szCs w:val="24"/>
        </w:rPr>
        <w:t xml:space="preserve">          </w:t>
      </w:r>
      <w:r w:rsidR="00E80DBB" w:rsidRPr="0029399F">
        <w:rPr>
          <w:sz w:val="24"/>
          <w:szCs w:val="24"/>
        </w:rPr>
        <w:t xml:space="preserve">Эти и другие темы обсудили с руководителем Регионального центра общественного контроля «ЖКХ Контроль» Аллой </w:t>
      </w:r>
      <w:proofErr w:type="spellStart"/>
      <w:r w:rsidR="00E80DBB" w:rsidRPr="0029399F">
        <w:rPr>
          <w:sz w:val="24"/>
          <w:szCs w:val="24"/>
        </w:rPr>
        <w:t>Бредец</w:t>
      </w:r>
      <w:proofErr w:type="spellEnd"/>
      <w:r w:rsidR="00E80DBB" w:rsidRPr="0029399F">
        <w:rPr>
          <w:sz w:val="24"/>
          <w:szCs w:val="24"/>
        </w:rPr>
        <w:t xml:space="preserve"> в прямом эфире на радио </w:t>
      </w:r>
      <w:proofErr w:type="spellStart"/>
      <w:r w:rsidR="00E80DBB" w:rsidRPr="0029399F">
        <w:rPr>
          <w:sz w:val="24"/>
          <w:szCs w:val="24"/>
        </w:rPr>
        <w:t>Sputnik</w:t>
      </w:r>
      <w:proofErr w:type="spellEnd"/>
      <w:r w:rsidR="00E80DBB" w:rsidRPr="0029399F">
        <w:rPr>
          <w:sz w:val="24"/>
          <w:szCs w:val="24"/>
        </w:rPr>
        <w:t xml:space="preserve"> Санкт-Петербург. Смотреть по ссылкам:</w:t>
      </w:r>
    </w:p>
    <w:p w:rsidR="00E80DBB" w:rsidRPr="00E80DBB" w:rsidRDefault="00E80DBB" w:rsidP="00E80DBB">
      <w:pPr>
        <w:pStyle w:val="a3"/>
        <w:ind w:left="1872"/>
        <w:rPr>
          <w:sz w:val="24"/>
          <w:szCs w:val="24"/>
        </w:rPr>
      </w:pPr>
    </w:p>
    <w:p w:rsidR="00E80DBB" w:rsidRDefault="0029399F" w:rsidP="00E80DBB">
      <w:pPr>
        <w:pStyle w:val="a3"/>
        <w:ind w:left="1872"/>
        <w:rPr>
          <w:sz w:val="24"/>
          <w:szCs w:val="24"/>
        </w:rPr>
      </w:pPr>
      <w:hyperlink r:id="rId35" w:history="1">
        <w:r w:rsidRPr="00E87FA6">
          <w:rPr>
            <w:rStyle w:val="a4"/>
            <w:sz w:val="24"/>
            <w:szCs w:val="24"/>
          </w:rPr>
          <w:t>https://vk.com/wall-221529037_13782</w:t>
        </w:r>
      </w:hyperlink>
    </w:p>
    <w:p w:rsidR="0029399F" w:rsidRDefault="0029399F" w:rsidP="00E80DBB">
      <w:pPr>
        <w:pStyle w:val="a3"/>
        <w:ind w:left="1872"/>
        <w:rPr>
          <w:sz w:val="24"/>
          <w:szCs w:val="24"/>
        </w:rPr>
      </w:pPr>
      <w:hyperlink r:id="rId36" w:history="1">
        <w:r w:rsidRPr="00E87FA6">
          <w:rPr>
            <w:rStyle w:val="a4"/>
            <w:sz w:val="24"/>
            <w:szCs w:val="24"/>
          </w:rPr>
          <w:t>https://vkvideo.ru/video-221529037_456241561</w:t>
        </w:r>
      </w:hyperlink>
    </w:p>
    <w:p w:rsidR="0029399F" w:rsidRPr="00E80DBB" w:rsidRDefault="0029399F" w:rsidP="00E80DBB">
      <w:pPr>
        <w:pStyle w:val="a3"/>
        <w:ind w:left="1872"/>
        <w:rPr>
          <w:sz w:val="24"/>
          <w:szCs w:val="24"/>
        </w:rPr>
      </w:pPr>
    </w:p>
    <w:p w:rsidR="00E80DBB" w:rsidRPr="00E80DBB" w:rsidRDefault="00E80DBB" w:rsidP="00E80DBB">
      <w:pPr>
        <w:pStyle w:val="a3"/>
        <w:ind w:left="1872"/>
        <w:rPr>
          <w:sz w:val="24"/>
          <w:szCs w:val="24"/>
        </w:rPr>
      </w:pPr>
    </w:p>
    <w:p w:rsidR="00E80DBB" w:rsidRDefault="00E80DBB" w:rsidP="00E80DBB">
      <w:pPr>
        <w:pStyle w:val="a3"/>
        <w:ind w:left="1872"/>
        <w:rPr>
          <w:sz w:val="24"/>
          <w:szCs w:val="24"/>
        </w:rPr>
      </w:pPr>
      <w:r w:rsidRPr="00E80DBB">
        <w:rPr>
          <w:sz w:val="24"/>
          <w:szCs w:val="24"/>
        </w:rPr>
        <w:lastRenderedPageBreak/>
        <w:t xml:space="preserve"> </w:t>
      </w:r>
    </w:p>
    <w:p w:rsidR="0029399F" w:rsidRPr="0029399F" w:rsidRDefault="0029399F" w:rsidP="0029399F">
      <w:pPr>
        <w:pStyle w:val="a3"/>
        <w:numPr>
          <w:ilvl w:val="0"/>
          <w:numId w:val="1"/>
        </w:numPr>
        <w:rPr>
          <w:b/>
          <w:sz w:val="24"/>
          <w:szCs w:val="24"/>
        </w:rPr>
      </w:pPr>
      <w:r w:rsidRPr="0029399F">
        <w:rPr>
          <w:b/>
          <w:sz w:val="24"/>
          <w:szCs w:val="24"/>
        </w:rPr>
        <w:t xml:space="preserve">Радио </w:t>
      </w:r>
      <w:proofErr w:type="spellStart"/>
      <w:r w:rsidRPr="0029399F">
        <w:rPr>
          <w:b/>
          <w:sz w:val="24"/>
          <w:szCs w:val="24"/>
        </w:rPr>
        <w:t>Sputnik</w:t>
      </w:r>
      <w:proofErr w:type="spellEnd"/>
      <w:r w:rsidRPr="0029399F">
        <w:rPr>
          <w:b/>
          <w:sz w:val="24"/>
          <w:szCs w:val="24"/>
        </w:rPr>
        <w:t xml:space="preserve"> Санкт-Петербург</w:t>
      </w:r>
    </w:p>
    <w:p w:rsidR="0029399F" w:rsidRDefault="0029399F" w:rsidP="0029399F">
      <w:pPr>
        <w:pStyle w:val="a3"/>
        <w:rPr>
          <w:sz w:val="24"/>
          <w:szCs w:val="24"/>
        </w:rPr>
      </w:pPr>
      <w:hyperlink r:id="rId37" w:history="1">
        <w:r w:rsidRPr="00E87FA6">
          <w:rPr>
            <w:rStyle w:val="a4"/>
            <w:sz w:val="24"/>
            <w:szCs w:val="24"/>
          </w:rPr>
          <w:t>https://vk.com/wall-221529037_13782</w:t>
        </w:r>
      </w:hyperlink>
    </w:p>
    <w:p w:rsidR="0029399F" w:rsidRPr="0029399F" w:rsidRDefault="0029399F" w:rsidP="0029399F">
      <w:pPr>
        <w:pStyle w:val="a3"/>
        <w:rPr>
          <w:sz w:val="24"/>
          <w:szCs w:val="24"/>
        </w:rPr>
      </w:pPr>
    </w:p>
    <w:p w:rsidR="0029399F" w:rsidRDefault="0029399F" w:rsidP="0029399F">
      <w:pPr>
        <w:pStyle w:val="a3"/>
        <w:rPr>
          <w:sz w:val="24"/>
          <w:szCs w:val="24"/>
        </w:rPr>
      </w:pPr>
      <w:hyperlink r:id="rId38" w:history="1">
        <w:r w:rsidRPr="00E87FA6">
          <w:rPr>
            <w:rStyle w:val="a4"/>
            <w:sz w:val="24"/>
            <w:szCs w:val="24"/>
          </w:rPr>
          <w:t>https://vkvideo.ru/video-221529037_456241561</w:t>
        </w:r>
      </w:hyperlink>
    </w:p>
    <w:p w:rsidR="0029399F" w:rsidRDefault="0029399F" w:rsidP="0029399F">
      <w:pPr>
        <w:pStyle w:val="a3"/>
        <w:rPr>
          <w:sz w:val="24"/>
          <w:szCs w:val="24"/>
        </w:rPr>
      </w:pPr>
    </w:p>
    <w:p w:rsidR="00E80DBB" w:rsidRPr="008F30D9" w:rsidRDefault="00E80DBB" w:rsidP="00E80DBB">
      <w:pPr>
        <w:pStyle w:val="a3"/>
        <w:ind w:left="1872"/>
        <w:rPr>
          <w:sz w:val="24"/>
          <w:szCs w:val="24"/>
        </w:rPr>
      </w:pPr>
    </w:p>
    <w:p w:rsidR="008F30D9" w:rsidRPr="0029399F" w:rsidRDefault="008F30D9" w:rsidP="008F30D9">
      <w:pPr>
        <w:pStyle w:val="a3"/>
        <w:numPr>
          <w:ilvl w:val="0"/>
          <w:numId w:val="1"/>
        </w:numPr>
        <w:rPr>
          <w:b/>
          <w:sz w:val="24"/>
          <w:szCs w:val="24"/>
        </w:rPr>
      </w:pPr>
      <w:r w:rsidRPr="0029399F">
        <w:rPr>
          <w:b/>
          <w:sz w:val="24"/>
          <w:szCs w:val="24"/>
        </w:rPr>
        <w:t>Сайт НП «ЖКХ Контроль» (Москва)</w:t>
      </w:r>
    </w:p>
    <w:p w:rsidR="0029399F" w:rsidRDefault="0029399F" w:rsidP="0029399F">
      <w:pPr>
        <w:pStyle w:val="a3"/>
        <w:rPr>
          <w:sz w:val="24"/>
          <w:szCs w:val="24"/>
        </w:rPr>
      </w:pPr>
      <w:r>
        <w:rPr>
          <w:sz w:val="24"/>
          <w:szCs w:val="24"/>
        </w:rPr>
        <w:t xml:space="preserve">24.03.2026 г. </w:t>
      </w:r>
      <w:r w:rsidRPr="0029399F">
        <w:rPr>
          <w:sz w:val="24"/>
          <w:szCs w:val="24"/>
        </w:rPr>
        <w:t>О разъяснении порядка принятия решения общим собранием собственников помещений в многоквартирном доме по вопросам, поставленным на голосование</w:t>
      </w:r>
    </w:p>
    <w:p w:rsidR="0029399F" w:rsidRDefault="0029399F" w:rsidP="0029399F">
      <w:pPr>
        <w:pStyle w:val="a3"/>
        <w:rPr>
          <w:sz w:val="24"/>
          <w:szCs w:val="24"/>
        </w:rPr>
      </w:pPr>
      <w:hyperlink r:id="rId39" w:history="1">
        <w:r w:rsidRPr="00E87FA6">
          <w:rPr>
            <w:rStyle w:val="a4"/>
            <w:sz w:val="24"/>
            <w:szCs w:val="24"/>
          </w:rPr>
          <w:t>http://gkhkontrol.ru/2026/03/о-разъяснении-порядк</w:t>
        </w:r>
      </w:hyperlink>
    </w:p>
    <w:p w:rsidR="0029399F" w:rsidRPr="0029399F" w:rsidRDefault="0029399F" w:rsidP="0029399F">
      <w:pPr>
        <w:pStyle w:val="a3"/>
        <w:rPr>
          <w:sz w:val="24"/>
          <w:szCs w:val="24"/>
        </w:rPr>
      </w:pPr>
      <w:proofErr w:type="gramStart"/>
      <w:r w:rsidRPr="0029399F">
        <w:rPr>
          <w:sz w:val="24"/>
          <w:szCs w:val="24"/>
        </w:rPr>
        <w:t>Письмом Минстроя России от 02.03.2026 № 11227-ДН/06 разъясняется, в частности, что в соответствии с частью 1 статьи 46 ЖК РФ решения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ЖК РФ решений, которые принимаются более чем пятьюдесятью процентами</w:t>
      </w:r>
      <w:proofErr w:type="gramEnd"/>
      <w:r w:rsidRPr="0029399F">
        <w:rPr>
          <w:sz w:val="24"/>
          <w:szCs w:val="24"/>
        </w:rPr>
        <w:t xml:space="preserve"> </w:t>
      </w:r>
      <w:proofErr w:type="gramStart"/>
      <w:r w:rsidRPr="0029399F">
        <w:rPr>
          <w:sz w:val="24"/>
          <w:szCs w:val="24"/>
        </w:rPr>
        <w:t>голосов от общего числа голосов собственников помещений в многоквартирном доме, и предусмотренных пунктами 1, 1.1-1, 1.2, 1.3, 2, 3, 3.1, 3.8, 4.3 части 2 статьи 44 ЖК РФ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ЖК РФ, которое принимается в</w:t>
      </w:r>
      <w:proofErr w:type="gramEnd"/>
      <w:r w:rsidRPr="0029399F">
        <w:rPr>
          <w:sz w:val="24"/>
          <w:szCs w:val="24"/>
        </w:rPr>
        <w:t xml:space="preserve"> соответствии с частью 1.2 настоящей статьи, а также решения, предусмотренного пунктом 4.6 части 2 статьи 44 ЖК РФ, </w:t>
      </w:r>
      <w:proofErr w:type="gramStart"/>
      <w:r w:rsidRPr="0029399F">
        <w:rPr>
          <w:sz w:val="24"/>
          <w:szCs w:val="24"/>
        </w:rPr>
        <w:t>которое</w:t>
      </w:r>
      <w:proofErr w:type="gramEnd"/>
      <w:r w:rsidRPr="0029399F">
        <w:rPr>
          <w:sz w:val="24"/>
          <w:szCs w:val="24"/>
        </w:rPr>
        <w:t xml:space="preserve"> принимается в соответствии с частью 1.3 статьи 46 ЖК РФ.</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Таким образом, в зависимости от вопроса, поставленного на голосование, предусмотрено три варианта принятия решений общим собранием собственников помещений в многоквартирном доме:</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большинством голосов от общего числа голосов, принимающих участие в данном собрании собственников помещений в многоквартирном доме (простое большинство);</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более 50% голосов собственников помещений в многоквартирном доме (абсолютное большинство);</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lastRenderedPageBreak/>
        <w:t>— большинством не менее 2/3 голосов от общего числа голосов собственников помещений в многоквартирном доме (квалифицированное большинство).</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Простое большинство — это более 50% голосов от количества голосов собственников, принявших участие в общем собрании.</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Default="0029399F" w:rsidP="0029399F">
      <w:pPr>
        <w:pStyle w:val="a3"/>
        <w:rPr>
          <w:sz w:val="24"/>
          <w:szCs w:val="24"/>
        </w:rPr>
      </w:pPr>
      <w:r w:rsidRPr="0029399F">
        <w:rPr>
          <w:sz w:val="24"/>
          <w:szCs w:val="24"/>
        </w:rPr>
        <w:t>Абсолютное или квалифицированное большинство определяется исходя из общего числа голосов собственников в многоквартирном доме, без учета количества голосов участников общего собрания.</w:t>
      </w:r>
    </w:p>
    <w:p w:rsidR="0029399F" w:rsidRDefault="0029399F" w:rsidP="0029399F">
      <w:pPr>
        <w:pStyle w:val="a3"/>
        <w:rPr>
          <w:sz w:val="24"/>
          <w:szCs w:val="24"/>
        </w:rPr>
      </w:pPr>
    </w:p>
    <w:p w:rsidR="0029399F" w:rsidRPr="008F30D9" w:rsidRDefault="0029399F" w:rsidP="0029399F">
      <w:pPr>
        <w:pStyle w:val="a3"/>
        <w:rPr>
          <w:sz w:val="24"/>
          <w:szCs w:val="24"/>
        </w:rPr>
      </w:pPr>
    </w:p>
    <w:p w:rsidR="0029399F" w:rsidRPr="0029399F" w:rsidRDefault="0029399F" w:rsidP="0029399F">
      <w:pPr>
        <w:pStyle w:val="a3"/>
        <w:numPr>
          <w:ilvl w:val="0"/>
          <w:numId w:val="1"/>
        </w:numPr>
        <w:rPr>
          <w:b/>
          <w:sz w:val="24"/>
          <w:szCs w:val="24"/>
        </w:rPr>
      </w:pPr>
      <w:r w:rsidRPr="0029399F">
        <w:rPr>
          <w:b/>
          <w:sz w:val="24"/>
          <w:szCs w:val="24"/>
        </w:rPr>
        <w:t>Сайт НП «ЖКХ Контроль» (Москва)</w:t>
      </w:r>
    </w:p>
    <w:p w:rsidR="0029399F" w:rsidRDefault="0029399F" w:rsidP="0029399F">
      <w:pPr>
        <w:pStyle w:val="a3"/>
        <w:rPr>
          <w:sz w:val="24"/>
          <w:szCs w:val="24"/>
        </w:rPr>
      </w:pPr>
      <w:r>
        <w:rPr>
          <w:sz w:val="24"/>
          <w:szCs w:val="24"/>
        </w:rPr>
        <w:t xml:space="preserve">30.03.2026 г. </w:t>
      </w:r>
      <w:r w:rsidRPr="0029399F">
        <w:rPr>
          <w:sz w:val="24"/>
          <w:szCs w:val="24"/>
        </w:rPr>
        <w:t>На заседании Общественного совета при Комитете по тарифам анонсированы новые полномочия ведомства</w:t>
      </w:r>
    </w:p>
    <w:p w:rsidR="0029399F" w:rsidRDefault="0029399F" w:rsidP="0029399F">
      <w:pPr>
        <w:pStyle w:val="a3"/>
        <w:rPr>
          <w:sz w:val="24"/>
          <w:szCs w:val="24"/>
        </w:rPr>
      </w:pPr>
      <w:hyperlink r:id="rId40" w:history="1">
        <w:r w:rsidRPr="00E87FA6">
          <w:rPr>
            <w:rStyle w:val="a4"/>
            <w:sz w:val="24"/>
            <w:szCs w:val="24"/>
          </w:rPr>
          <w:t>http://gkhkontrol.ru/2026/03/на-заседании-обществ</w:t>
        </w:r>
      </w:hyperlink>
    </w:p>
    <w:p w:rsidR="0029399F" w:rsidRPr="0029399F" w:rsidRDefault="0029399F" w:rsidP="0029399F">
      <w:pPr>
        <w:pStyle w:val="a3"/>
        <w:rPr>
          <w:sz w:val="24"/>
          <w:szCs w:val="24"/>
        </w:rPr>
      </w:pPr>
      <w:r w:rsidRPr="0029399F">
        <w:rPr>
          <w:sz w:val="24"/>
          <w:szCs w:val="24"/>
        </w:rPr>
        <w:t xml:space="preserve">В Комитете по тарифам прошло заседание Общественного совета, в котором приняла участие руководитель РЦОК СПб НП «ЖКХ Контроль» Алла </w:t>
      </w:r>
      <w:proofErr w:type="spellStart"/>
      <w:r w:rsidRPr="0029399F">
        <w:rPr>
          <w:sz w:val="24"/>
          <w:szCs w:val="24"/>
        </w:rPr>
        <w:t>Бредец</w:t>
      </w:r>
      <w:proofErr w:type="spellEnd"/>
      <w:r w:rsidRPr="0029399F">
        <w:rPr>
          <w:sz w:val="24"/>
          <w:szCs w:val="24"/>
        </w:rPr>
        <w:t>, на котором подвели итоги работы совещательного органа за 2025 год и определили ключевые направления взаимодействия в 2026 году.</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О результатах тарифной кампании на 2026 год сообщил председатель Комитета по тарифам Станислав Протасов и обозначил ключевые задачи регулятора:</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обеспечение доступности услуг для потребителей и эффективного функционирования регулируемых организаций;</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стимулирование снижения производственных затрат и внедрения энергосберегающих технологий;</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создание условий для привлечения инвестиций в развитие коммунальной инфраструктуры и транспортного комплекса;</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обеспечение прозрачности деятельности организаций и защита интересов потребителей.</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xml:space="preserve">Руководитель ведомства акцентировал внимание на вышедшем в декабре 2025 года Федеральном законе № 576-ФЗ, который предполагает усиление </w:t>
      </w:r>
      <w:proofErr w:type="gramStart"/>
      <w:r w:rsidRPr="0029399F">
        <w:rPr>
          <w:sz w:val="24"/>
          <w:szCs w:val="24"/>
        </w:rPr>
        <w:t>контроля за</w:t>
      </w:r>
      <w:proofErr w:type="gramEnd"/>
      <w:r w:rsidRPr="0029399F">
        <w:rPr>
          <w:sz w:val="24"/>
          <w:szCs w:val="24"/>
        </w:rPr>
        <w:t xml:space="preserve"> реализацией инвестиционных программ в сфере теплоснабжения, водоснабжения и водоотведения, и анонсировал информацию о наделении Комитета по тарифам в ближайшем будущем полномочиями по осуществлению регионального государственного контроля в этой части.</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 xml:space="preserve">Особенность таких полномочий заключается в осуществлении фактического контроля с выездом на объекты </w:t>
      </w:r>
      <w:proofErr w:type="spellStart"/>
      <w:r w:rsidRPr="0029399F">
        <w:rPr>
          <w:sz w:val="24"/>
          <w:szCs w:val="24"/>
        </w:rPr>
        <w:t>ресурсоснабжающих</w:t>
      </w:r>
      <w:proofErr w:type="spellEnd"/>
      <w:r w:rsidRPr="0029399F">
        <w:rPr>
          <w:sz w:val="24"/>
          <w:szCs w:val="24"/>
        </w:rPr>
        <w:t xml:space="preserve"> организаций и непосредственным взаимодействием с контролируемыми лицами. Это позволит повысить эффективность мониторинга за реализацией инвестиционных программ.</w:t>
      </w:r>
    </w:p>
    <w:p w:rsidR="0029399F" w:rsidRPr="0029399F" w:rsidRDefault="0029399F" w:rsidP="0029399F">
      <w:pPr>
        <w:pStyle w:val="a3"/>
        <w:rPr>
          <w:sz w:val="24"/>
          <w:szCs w:val="24"/>
        </w:rPr>
      </w:pPr>
    </w:p>
    <w:p w:rsidR="0029399F" w:rsidRDefault="0029399F" w:rsidP="0029399F">
      <w:pPr>
        <w:pStyle w:val="a3"/>
        <w:rPr>
          <w:sz w:val="24"/>
          <w:szCs w:val="24"/>
        </w:rPr>
      </w:pPr>
      <w:r w:rsidRPr="0029399F">
        <w:rPr>
          <w:sz w:val="24"/>
          <w:szCs w:val="24"/>
        </w:rPr>
        <w:t>«Общественный совет – это площадка для дискуссий, площадка, где те или иные варианты принимаемых решений обсуждаются, где озвучиваются, возможно, те аспекты последствий, которые мы, например, как регулятор можем не увидеть, не принять во внимание.  Для нас это очень важно, потому что наши решения влияют на жизнь всего города, каждого горожанина, каждого предприятия, на экономику города, на его развитие», — отметил Станислав Протасов.</w:t>
      </w:r>
    </w:p>
    <w:p w:rsidR="0029399F" w:rsidRDefault="0029399F" w:rsidP="0029399F">
      <w:pPr>
        <w:pStyle w:val="a3"/>
        <w:rPr>
          <w:sz w:val="24"/>
          <w:szCs w:val="24"/>
        </w:rPr>
      </w:pPr>
    </w:p>
    <w:p w:rsidR="0029399F" w:rsidRPr="0029399F" w:rsidRDefault="0029399F" w:rsidP="0029399F">
      <w:pPr>
        <w:pStyle w:val="a3"/>
        <w:rPr>
          <w:b/>
          <w:sz w:val="24"/>
          <w:szCs w:val="24"/>
        </w:rPr>
      </w:pPr>
    </w:p>
    <w:p w:rsidR="0029399F" w:rsidRPr="0029399F" w:rsidRDefault="0029399F" w:rsidP="0029399F">
      <w:pPr>
        <w:pStyle w:val="a3"/>
        <w:numPr>
          <w:ilvl w:val="0"/>
          <w:numId w:val="1"/>
        </w:numPr>
        <w:rPr>
          <w:b/>
          <w:sz w:val="24"/>
          <w:szCs w:val="24"/>
        </w:rPr>
      </w:pPr>
      <w:r w:rsidRPr="0029399F">
        <w:rPr>
          <w:b/>
          <w:sz w:val="24"/>
          <w:szCs w:val="24"/>
        </w:rPr>
        <w:t>Сайт НП «ЖКХ Контроль» (Москва)</w:t>
      </w:r>
    </w:p>
    <w:p w:rsidR="0029399F" w:rsidRDefault="0029399F" w:rsidP="0029399F">
      <w:pPr>
        <w:pStyle w:val="a3"/>
        <w:rPr>
          <w:sz w:val="24"/>
          <w:szCs w:val="24"/>
        </w:rPr>
      </w:pPr>
      <w:r>
        <w:rPr>
          <w:sz w:val="24"/>
          <w:szCs w:val="24"/>
        </w:rPr>
        <w:t>31.03.2026 г.</w:t>
      </w:r>
      <w:r w:rsidRPr="0029399F">
        <w:t xml:space="preserve"> </w:t>
      </w:r>
      <w:r w:rsidRPr="0029399F">
        <w:rPr>
          <w:sz w:val="24"/>
          <w:szCs w:val="24"/>
        </w:rPr>
        <w:t>ГОСТ на площадки для выгула собак вступит в силу с 1 апреля</w:t>
      </w:r>
    </w:p>
    <w:p w:rsidR="0029399F" w:rsidRDefault="0029399F" w:rsidP="0029399F">
      <w:pPr>
        <w:pStyle w:val="a3"/>
        <w:rPr>
          <w:sz w:val="24"/>
          <w:szCs w:val="24"/>
        </w:rPr>
      </w:pPr>
      <w:hyperlink r:id="rId41" w:history="1">
        <w:r w:rsidRPr="00E87FA6">
          <w:rPr>
            <w:rStyle w:val="a4"/>
            <w:sz w:val="24"/>
            <w:szCs w:val="24"/>
          </w:rPr>
          <w:t>http://gkhkontrol.ru/2026/03/гост-на-площадки-для</w:t>
        </w:r>
      </w:hyperlink>
    </w:p>
    <w:p w:rsidR="0029399F" w:rsidRPr="0029399F" w:rsidRDefault="0029399F" w:rsidP="0029399F">
      <w:pPr>
        <w:pStyle w:val="a3"/>
        <w:rPr>
          <w:sz w:val="24"/>
          <w:szCs w:val="24"/>
        </w:rPr>
      </w:pPr>
      <w:r w:rsidRPr="0029399F">
        <w:rPr>
          <w:sz w:val="24"/>
          <w:szCs w:val="24"/>
        </w:rPr>
        <w:t>ГОСТ устанавливает принципы размещения, проектирования и содержания инфраструктуры для животных</w:t>
      </w: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Национальный станда</w:t>
      </w:r>
      <w:proofErr w:type="gramStart"/>
      <w:r w:rsidRPr="0029399F">
        <w:rPr>
          <w:sz w:val="24"/>
          <w:szCs w:val="24"/>
        </w:rPr>
        <w:t>рт с тр</w:t>
      </w:r>
      <w:proofErr w:type="gramEnd"/>
      <w:r w:rsidRPr="0029399F">
        <w:rPr>
          <w:sz w:val="24"/>
          <w:szCs w:val="24"/>
        </w:rPr>
        <w:t>ебованиями к благоустройству территорий для выгула и дрессировки собак вступит в силу в России с 1 апреля. Об этом сообщает ТАСС.</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ГОСТ устанавливает принципы размещения, проектирования и содержания инфраструктуры для собак — игровых, дрессировочных, гигиенических и прогулочных зон.</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Стандарт определяет конкретные параметры для организации таких территорий. Так, минимальная площадь игровой площадки составляет 200 кв. м, а дрессировочной — 1,5 тыс. кв. м. Ограждение площадок должно быть высотой не менее 2 м.</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Предусматриваются зоны для уборки отходов с контейнерами и дозаторами для пакетов. Кроме того, документ устанавливает требования к освещению, зонированию, установке препятствий для дрессировки собак.</w:t>
      </w:r>
    </w:p>
    <w:p w:rsidR="0029399F" w:rsidRPr="0029399F" w:rsidRDefault="0029399F" w:rsidP="0029399F">
      <w:pPr>
        <w:pStyle w:val="a3"/>
        <w:rPr>
          <w:sz w:val="24"/>
          <w:szCs w:val="24"/>
        </w:rPr>
      </w:pPr>
    </w:p>
    <w:p w:rsidR="0029399F" w:rsidRPr="0029399F" w:rsidRDefault="0029399F" w:rsidP="0029399F">
      <w:pPr>
        <w:pStyle w:val="a3"/>
        <w:rPr>
          <w:sz w:val="24"/>
          <w:szCs w:val="24"/>
        </w:rPr>
      </w:pPr>
    </w:p>
    <w:p w:rsidR="0029399F" w:rsidRPr="0029399F" w:rsidRDefault="0029399F" w:rsidP="0029399F">
      <w:pPr>
        <w:pStyle w:val="a3"/>
        <w:rPr>
          <w:sz w:val="24"/>
          <w:szCs w:val="24"/>
        </w:rPr>
      </w:pPr>
      <w:r w:rsidRPr="0029399F">
        <w:rPr>
          <w:sz w:val="24"/>
          <w:szCs w:val="24"/>
        </w:rPr>
        <w:t>ГОСТ также устанавливает перечень видов обязательных работ по содержанию игровых и дрессировочных площадок, мест для выгула собак. Еженедельно также нужно проверять освещение, осматривать препятствия и ограждения.</w:t>
      </w:r>
    </w:p>
    <w:p w:rsidR="0029399F" w:rsidRPr="0029399F" w:rsidRDefault="0029399F" w:rsidP="0029399F">
      <w:pPr>
        <w:pStyle w:val="a3"/>
        <w:rPr>
          <w:sz w:val="24"/>
          <w:szCs w:val="24"/>
        </w:rPr>
      </w:pPr>
    </w:p>
    <w:p w:rsidR="0029399F" w:rsidRDefault="0029399F" w:rsidP="0029399F">
      <w:pPr>
        <w:pStyle w:val="a3"/>
        <w:rPr>
          <w:sz w:val="24"/>
          <w:szCs w:val="24"/>
        </w:rPr>
      </w:pPr>
      <w:r w:rsidRPr="0029399F">
        <w:rPr>
          <w:sz w:val="24"/>
          <w:szCs w:val="24"/>
        </w:rPr>
        <w:t xml:space="preserve">«Необходимость разработки ГОСТа назрела давно: по разным оценкам, в российских городах проживает от 17 до 22 миллионов собак, однако до сих пор не существовало никаких научно обоснованных или юридически закрепленных норм по созданию инфраструктуры для них. Новый документ призван систематизировать подходы к проектированию таких территорий, делая их не просто огороженными пустырями, а полноценными и безопасными пространствами. ГОСТ адресован не только чиновникам, но и застройщикам, управляющим компаниям и архитекторам. Ожидается, что внедрение стандарта снизит уровень напряженности в жилых кварталах и повысит культуру обращения с животными, сделав городскую среду более предсказуемой и комфортной для всех. Как стандарт будет работать на практике? ГОСТ сам по себе носит рекомендательный характер. Он станет обязательным, только если будет включен в муниципальные правила благоустройства или </w:t>
      </w:r>
      <w:proofErr w:type="spellStart"/>
      <w:r w:rsidRPr="0029399F">
        <w:rPr>
          <w:sz w:val="24"/>
          <w:szCs w:val="24"/>
        </w:rPr>
        <w:t>техзадания</w:t>
      </w:r>
      <w:proofErr w:type="spellEnd"/>
      <w:r w:rsidRPr="0029399F">
        <w:rPr>
          <w:sz w:val="24"/>
          <w:szCs w:val="24"/>
        </w:rPr>
        <w:t xml:space="preserve"> для подрядчиков. Главный вопрос — будут ли местные власти активно на него ссылаться и закладывать средства в бюджеты. Качественное покрытие, инклюзивные элементы и профессиональное оборудование стоят дороже, чем набор из сетки-</w:t>
      </w:r>
      <w:proofErr w:type="spellStart"/>
      <w:r w:rsidRPr="0029399F">
        <w:rPr>
          <w:sz w:val="24"/>
          <w:szCs w:val="24"/>
        </w:rPr>
        <w:t>рабицы</w:t>
      </w:r>
      <w:proofErr w:type="spellEnd"/>
      <w:r w:rsidRPr="0029399F">
        <w:rPr>
          <w:sz w:val="24"/>
          <w:szCs w:val="24"/>
        </w:rPr>
        <w:t xml:space="preserve"> и нескольких столбиков. Источник финансирования таких проектов — ключевая проблема. Стандарт распространяется на новые объекты. Судьба сотен старых, не соответствующих требованиям площадок, не ясна, а их реконструкция может оказаться еще более затратной»</w:t>
      </w:r>
      <w:proofErr w:type="gramStart"/>
      <w:r w:rsidRPr="0029399F">
        <w:rPr>
          <w:sz w:val="24"/>
          <w:szCs w:val="24"/>
        </w:rPr>
        <w:t>,-</w:t>
      </w:r>
      <w:proofErr w:type="gramEnd"/>
      <w:r w:rsidRPr="0029399F">
        <w:rPr>
          <w:sz w:val="24"/>
          <w:szCs w:val="24"/>
        </w:rPr>
        <w:t xml:space="preserve">прокомментировала руководитель РЦОК СПб НП «ЖКХ Контроль» Алла </w:t>
      </w:r>
      <w:proofErr w:type="spellStart"/>
      <w:r w:rsidRPr="0029399F">
        <w:rPr>
          <w:sz w:val="24"/>
          <w:szCs w:val="24"/>
        </w:rPr>
        <w:t>Бредец</w:t>
      </w:r>
      <w:proofErr w:type="spellEnd"/>
      <w:r w:rsidRPr="0029399F">
        <w:rPr>
          <w:sz w:val="24"/>
          <w:szCs w:val="24"/>
        </w:rPr>
        <w:t>.</w:t>
      </w:r>
    </w:p>
    <w:p w:rsidR="0029399F" w:rsidRDefault="0029399F" w:rsidP="0029399F">
      <w:pPr>
        <w:pStyle w:val="a3"/>
        <w:rPr>
          <w:sz w:val="24"/>
          <w:szCs w:val="24"/>
        </w:rPr>
      </w:pPr>
      <w:bookmarkStart w:id="0" w:name="_GoBack"/>
      <w:bookmarkEnd w:id="0"/>
    </w:p>
    <w:sectPr w:rsidR="0029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E3F0A"/>
    <w:multiLevelType w:val="multilevel"/>
    <w:tmpl w:val="F56CBA82"/>
    <w:lvl w:ilvl="0">
      <w:start w:val="1"/>
      <w:numFmt w:val="decimal"/>
      <w:lvlText w:val="%1."/>
      <w:lvlJc w:val="left"/>
      <w:pPr>
        <w:ind w:left="720" w:hanging="360"/>
      </w:pPr>
      <w:rPr>
        <w:rFonts w:hint="default"/>
      </w:rPr>
    </w:lvl>
    <w:lvl w:ilvl="1">
      <w:start w:val="3"/>
      <w:numFmt w:val="decimalZero"/>
      <w:isLgl/>
      <w:lvlText w:val="%1.%2"/>
      <w:lvlJc w:val="left"/>
      <w:pPr>
        <w:ind w:left="1692" w:hanging="1152"/>
      </w:pPr>
      <w:rPr>
        <w:rFonts w:hint="default"/>
      </w:rPr>
    </w:lvl>
    <w:lvl w:ilvl="2">
      <w:start w:val="2026"/>
      <w:numFmt w:val="decimal"/>
      <w:isLgl/>
      <w:lvlText w:val="%1.%2.%3"/>
      <w:lvlJc w:val="left"/>
      <w:pPr>
        <w:ind w:left="1872" w:hanging="1152"/>
      </w:pPr>
      <w:rPr>
        <w:rFonts w:hint="default"/>
      </w:rPr>
    </w:lvl>
    <w:lvl w:ilvl="3">
      <w:start w:val="1"/>
      <w:numFmt w:val="decimal"/>
      <w:isLgl/>
      <w:lvlText w:val="%1.%2.%3.%4"/>
      <w:lvlJc w:val="left"/>
      <w:pPr>
        <w:ind w:left="2052" w:hanging="1152"/>
      </w:pPr>
      <w:rPr>
        <w:rFonts w:hint="default"/>
      </w:rPr>
    </w:lvl>
    <w:lvl w:ilvl="4">
      <w:start w:val="1"/>
      <w:numFmt w:val="decimal"/>
      <w:isLgl/>
      <w:lvlText w:val="%1.%2.%3.%4.%5"/>
      <w:lvlJc w:val="left"/>
      <w:pPr>
        <w:ind w:left="2232" w:hanging="1152"/>
      </w:pPr>
      <w:rPr>
        <w:rFonts w:hint="default"/>
      </w:rPr>
    </w:lvl>
    <w:lvl w:ilvl="5">
      <w:start w:val="1"/>
      <w:numFmt w:val="decimal"/>
      <w:isLgl/>
      <w:lvlText w:val="%1.%2.%3.%4.%5.%6"/>
      <w:lvlJc w:val="left"/>
      <w:pPr>
        <w:ind w:left="2412" w:hanging="1152"/>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D9"/>
    <w:rsid w:val="0029399F"/>
    <w:rsid w:val="008F30D9"/>
    <w:rsid w:val="00DA6601"/>
    <w:rsid w:val="00E20751"/>
    <w:rsid w:val="00E8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0D9"/>
    <w:pPr>
      <w:ind w:left="720"/>
      <w:contextualSpacing/>
    </w:pPr>
  </w:style>
  <w:style w:type="character" w:styleId="a4">
    <w:name w:val="Hyperlink"/>
    <w:basedOn w:val="a0"/>
    <w:uiPriority w:val="99"/>
    <w:unhideWhenUsed/>
    <w:rsid w:val="008F3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0D9"/>
    <w:pPr>
      <w:ind w:left="720"/>
      <w:contextualSpacing/>
    </w:pPr>
  </w:style>
  <w:style w:type="character" w:styleId="a4">
    <w:name w:val="Hyperlink"/>
    <w:basedOn w:val="a0"/>
    <w:uiPriority w:val="99"/>
    <w:unhideWhenUsed/>
    <w:rsid w:val="008F3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184397039_698549" TargetMode="External"/><Relationship Id="rId13" Type="http://schemas.openxmlformats.org/officeDocument/2006/relationships/hyperlink" Target="https://78.ru/tv/programs/2026-03-01/nedelya-v-peterburge/nedelya-v-peterburge-0103261500" TargetMode="External"/><Relationship Id="rId18" Type="http://schemas.openxmlformats.org/officeDocument/2006/relationships/hyperlink" Target="http://gkhkontrol.ru/2026/03/&#1078;&#1080;&#1090;&#1077;&#1083;&#1077;&#1081;-&#1087;&#1077;&#1090;&#1077;&#1088;&#1073;&#1091;&#1088;&#1075;&#1072;-&#1087;" TargetMode="External"/><Relationship Id="rId26" Type="http://schemas.openxmlformats.org/officeDocument/2006/relationships/hyperlink" Target="http://gkhkontrol.ru/2026/03/&#1089;-1-&#1084;&#1072;&#1088;&#1090;&#1072;-&#1089;&#1090;&#1072;&#1074;&#1082;&#1080;-&#1090;&#1072;&#1088;" TargetMode="External"/><Relationship Id="rId39" Type="http://schemas.openxmlformats.org/officeDocument/2006/relationships/hyperlink" Target="http://gkhkontrol.ru/2026/03/&#1086;-&#1088;&#1072;&#1079;&#1098;&#1103;&#1089;&#1085;&#1077;&#1085;&#1080;&#1080;-&#1087;&#1086;&#1088;&#1103;&#1076;&#1082;" TargetMode="External"/><Relationship Id="rId3" Type="http://schemas.openxmlformats.org/officeDocument/2006/relationships/styles" Target="styles.xml"/><Relationship Id="rId21" Type="http://schemas.openxmlformats.org/officeDocument/2006/relationships/hyperlink" Target="https://radiokp.ru/sankt-peterburg/podcast/pyat-uglov" TargetMode="External"/><Relationship Id="rId34" Type="http://schemas.openxmlformats.org/officeDocument/2006/relationships/hyperlink" Target="http://gkhkontrol.ru/2026/03/&#1078;&#1082;&#1093;-&#1087;&#1086;&#1089;&#1083;&#1077;&#1076;&#1085;&#1080;&#1077;-&#1085;&#1086;&#1074;&#1086;&#1089;&#1090;" TargetMode="External"/><Relationship Id="rId42" Type="http://schemas.openxmlformats.org/officeDocument/2006/relationships/fontTable" Target="fontTable.xml"/><Relationship Id="rId7" Type="http://schemas.openxmlformats.org/officeDocument/2006/relationships/hyperlink" Target="http://gkhkontrol.ru/2026/03/&#1084;&#1086;&#1081;-&#1076;&#1086;&#1084;-&#1084;&#1086;&#1080;-&#1087;&#1088;&#1072;&#1074;&#1080;&#1083;&#1072;/" TargetMode="External"/><Relationship Id="rId12" Type="http://schemas.openxmlformats.org/officeDocument/2006/relationships/hyperlink" Target="https://vk.com/channel78news?z=video-148235461_456327732" TargetMode="External"/><Relationship Id="rId17" Type="http://schemas.openxmlformats.org/officeDocument/2006/relationships/hyperlink" Target="http://gkhkontrol.ru/2026/03/&#1082;&#1072;&#1073;&#1084;&#1080;&#1085;-&#1086;&#1073;&#1085;&#1086;&#1074;&#1080;&#1083;-&#1089;&#1090;&#1088;&#1072;&#1090;" TargetMode="External"/><Relationship Id="rId25" Type="http://schemas.openxmlformats.org/officeDocument/2006/relationships/hyperlink" Target="https://rg.ru/2026/03/13/reg-szfo/kvestam-ne-mesto.html?utm_referrer=https%3A%2F%2Fyandex.ru%2F" TargetMode="External"/><Relationship Id="rId33" Type="http://schemas.openxmlformats.org/officeDocument/2006/relationships/hyperlink" Target="http://gkhkontrol.ru/2026/03/&#1074;-&#1075;&#1086;&#1088;&#1086;&#1076;&#1077;-&#1087;&#1088;&#1086;&#1096;&#1105;&#1083;-&#1088;&#1077;&#1075;&#1080;" TargetMode="External"/><Relationship Id="rId38" Type="http://schemas.openxmlformats.org/officeDocument/2006/relationships/hyperlink" Target="https://vkvideo.ru/video-221529037_456241561" TargetMode="External"/><Relationship Id="rId2" Type="http://schemas.openxmlformats.org/officeDocument/2006/relationships/numbering" Target="numbering.xml"/><Relationship Id="rId16" Type="http://schemas.openxmlformats.org/officeDocument/2006/relationships/hyperlink" Target="https://rg.ru/2026/02/26/reg-szfo/domostroj-v-kvartire.html?utm_referrer=https%3A%2F%2Fe.mail.ru%2F" TargetMode="External"/><Relationship Id="rId20" Type="http://schemas.openxmlformats.org/officeDocument/2006/relationships/hyperlink" Target="http://gkhkontrol.ru/2026/03/&#1075;&#1076;-&#1087;&#1088;&#1080;&#1085;&#1103;&#1083;&#1072;-&#1079;&#1072;&#1082;&#1086;&#1085;&#1099;-&#1086;-" TargetMode="External"/><Relationship Id="rId29" Type="http://schemas.openxmlformats.org/officeDocument/2006/relationships/hyperlink" Target="http://gkhkontrol.ru/2026/03/&#1082;&#1086;&#1076;-&#1076;&#1086;&#1089;&#1090;&#1091;&#1087;&#1072;-&#1082;-&#1080;&#1076;&#1077;&#1072;&#1083;&#1100;" TargetMode="External"/><Relationship Id="rId41" Type="http://schemas.openxmlformats.org/officeDocument/2006/relationships/hyperlink" Target="http://gkhkontrol.ru/2026/03/&#1075;&#1086;&#1089;&#1090;-&#1085;&#1072;-&#1087;&#1083;&#1086;&#1097;&#1072;&#1076;&#1082;&#1080;-&#1076;&#1083;&#11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khkontrol.ru/2026/03/&#1087;&#1083;&#1072;&#1090;&#1080;&#1084;-&#1079;&#1072;-&#1072;&#1092;&#1088;&#1080;&#1082;&#1091;-&#1074;-&#1082;" TargetMode="External"/><Relationship Id="rId24" Type="http://schemas.openxmlformats.org/officeDocument/2006/relationships/hyperlink" Target="https://rg.ru/2026/03/13/reg-szfo/kvestam-ne-mesto.html?utm_referrer=https%3A%2F%2Fyandex.ru%2F" TargetMode="External"/><Relationship Id="rId32" Type="http://schemas.openxmlformats.org/officeDocument/2006/relationships/hyperlink" Target="http://gkhkontrol.ru/2026/03/&#1074;-&#1087;&#1077;&#1090;&#1077;&#1088;&#1073;&#1091;&#1088;&#1075;&#1077;-&#1086;&#1090;&#1082;&#1088;&#1099;&#1083;&#1080;" TargetMode="External"/><Relationship Id="rId37" Type="http://schemas.openxmlformats.org/officeDocument/2006/relationships/hyperlink" Target="https://vk.com/wall-221529037_13782" TargetMode="External"/><Relationship Id="rId40" Type="http://schemas.openxmlformats.org/officeDocument/2006/relationships/hyperlink" Target="http://gkhkontrol.ru/2026/03/&#1085;&#1072;-&#1079;&#1072;&#1089;&#1077;&#1076;&#1072;&#1085;&#1080;&#1080;-&#1086;&#1073;&#1097;&#1077;&#1089;&#1090;&#1074;" TargetMode="External"/><Relationship Id="rId5" Type="http://schemas.openxmlformats.org/officeDocument/2006/relationships/settings" Target="settings.xml"/><Relationship Id="rId15" Type="http://schemas.openxmlformats.org/officeDocument/2006/relationships/hyperlink" Target="https://rg.ru/2026/02/26/reg-szfo/domostroj-v-kvartire.html?utm_referrer=https%3A%2F%2Fe.mail.ru%2F" TargetMode="External"/><Relationship Id="rId23" Type="http://schemas.openxmlformats.org/officeDocument/2006/relationships/hyperlink" Target="http://gkhkontrol.ru/2026/03/&#1076;&#1083;&#1103;-&#1082;&#1086;&#1084;&#1084;&#1077;&#1088;&#1095;&#1077;&#1089;&#1082;&#1080;&#1093;-&#1086;&#1073;&#1098;" TargetMode="External"/><Relationship Id="rId28" Type="http://schemas.openxmlformats.org/officeDocument/2006/relationships/hyperlink" Target="http://gkhkontrol.ru/2026/03/&#1074;-&#1088;&#1086;&#1089;&#1089;&#1080;&#1080;-&#1091;&#1090;&#1074;&#1077;&#1088;&#1078;&#1076;&#1105;&#1085;-&#1085;" TargetMode="External"/><Relationship Id="rId36" Type="http://schemas.openxmlformats.org/officeDocument/2006/relationships/hyperlink" Target="https://vkvideo.ru/video-221529037_456241561" TargetMode="External"/><Relationship Id="rId10" Type="http://schemas.openxmlformats.org/officeDocument/2006/relationships/hyperlink" Target="https://vk.com/wall-184397039_698549" TargetMode="External"/><Relationship Id="rId19" Type="http://schemas.openxmlformats.org/officeDocument/2006/relationships/hyperlink" Target="https://share.google/ldFVdJEGQIipucc4s" TargetMode="External"/><Relationship Id="rId31" Type="http://schemas.openxmlformats.org/officeDocument/2006/relationships/hyperlink" Target="http://gkhkontrol.ru/2026/03/&#1084;&#1080;&#1085;&#1089;&#1090;&#1088;&#1086;&#1081;-&#1088;&#1072;&#1079;&#1098;&#1103;&#1089;&#1085;&#1080;&#1083;-&#1087;" TargetMode="External"/><Relationship Id="rId4" Type="http://schemas.microsoft.com/office/2007/relationships/stylesWithEffects" Target="stylesWithEffects.xml"/><Relationship Id="rId9" Type="http://schemas.openxmlformats.org/officeDocument/2006/relationships/hyperlink" Target="https://vk.com/video-184397039_456270336" TargetMode="External"/><Relationship Id="rId14" Type="http://schemas.openxmlformats.org/officeDocument/2006/relationships/hyperlink" Target="http://gkhkontrol.ru/2026/03/&#1085;&#1077;&#1079;&#1072;&#1082;&#1086;&#1085;&#1085;&#1099;&#1077;-&#1087;&#1077;&#1088;&#1077;&#1087;&#1083;&#1072;&#1085;&#1080;" TargetMode="External"/><Relationship Id="rId22" Type="http://schemas.openxmlformats.org/officeDocument/2006/relationships/hyperlink" Target="http://gkhkontrol.ru/2026/03/&#1075;&#1091;&#1084;&#1072;&#1085;&#1080;&#1090;&#1072;&#1088;&#1085;&#1072;&#1103;-&#1087;&#1086;&#1084;&#1086;&#1097;&#1100;-" TargetMode="External"/><Relationship Id="rId27" Type="http://schemas.openxmlformats.org/officeDocument/2006/relationships/hyperlink" Target="http://gkhkontrol.ru/2026/03/&#1074;-&#1087;&#1077;&#1090;&#1077;&#1088;&#1073;&#1091;&#1088;&#1075;&#1077;-&#1080;&#1079;&#1084;&#1077;&#1085;&#1105;&#1085;" TargetMode="External"/><Relationship Id="rId30" Type="http://schemas.openxmlformats.org/officeDocument/2006/relationships/hyperlink" Target="http://gkhkontrol.ru/2026/03/&#1089;&#1072;&#1084;&#1086;&#1088;&#1077;&#1075;&#1091;&#1083;&#1080;&#1088;&#1091;&#1077;&#1084;&#1099;&#1084;-&#1086;&#1088;&#1075;" TargetMode="External"/><Relationship Id="rId35" Type="http://schemas.openxmlformats.org/officeDocument/2006/relationships/hyperlink" Target="https://vk.com/wall-221529037_1378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B5E9-3A35-4847-9EDC-20F10790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7971</Words>
  <Characters>45439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2026-03-31T09:23:00Z</dcterms:created>
  <dcterms:modified xsi:type="dcterms:W3CDTF">2026-03-31T10:21:00Z</dcterms:modified>
</cp:coreProperties>
</file>